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2469" w14:textId="77777777" w:rsidR="00F06FB1" w:rsidRPr="00AE5CB8" w:rsidRDefault="00F06FB1">
      <w:pPr>
        <w:rPr>
          <w:sz w:val="36"/>
          <w:szCs w:val="36"/>
        </w:rPr>
      </w:pPr>
      <w:r w:rsidRPr="00AE5CB8">
        <w:rPr>
          <w:sz w:val="36"/>
          <w:szCs w:val="36"/>
        </w:rPr>
        <w:t xml:space="preserve">Berlage Saxophone Quartet Beleidsplan 2021 - 2024 </w:t>
      </w:r>
    </w:p>
    <w:p w14:paraId="39C34716" w14:textId="77777777" w:rsidR="000E696D" w:rsidRDefault="000E696D">
      <w:pPr>
        <w:rPr>
          <w:b/>
          <w:bCs/>
        </w:rPr>
      </w:pPr>
    </w:p>
    <w:p w14:paraId="2AEE79A6" w14:textId="15E2D2F2" w:rsidR="00F06FB1" w:rsidRPr="00AE5CB8" w:rsidRDefault="000E696D">
      <w:pPr>
        <w:rPr>
          <w:b/>
          <w:bCs/>
        </w:rPr>
      </w:pPr>
      <w:r>
        <w:rPr>
          <w:b/>
          <w:bCs/>
        </w:rPr>
        <w:t xml:space="preserve">1 </w:t>
      </w:r>
      <w:r w:rsidR="00F06FB1" w:rsidRPr="00AE5CB8">
        <w:rPr>
          <w:b/>
          <w:bCs/>
        </w:rPr>
        <w:t xml:space="preserve">INTRODUCTIE </w:t>
      </w:r>
    </w:p>
    <w:p w14:paraId="6CFCBEC3" w14:textId="68FA4C22" w:rsidR="00C52197" w:rsidRDefault="00F06FB1">
      <w:r w:rsidRPr="00F06FB1">
        <w:t>Het Berlage Saxophone Quartet (BSQ) wordt gezien als voorvechter van een nieuwe generatie saxofoonkwartetten die de</w:t>
      </w:r>
      <w:r w:rsidR="00B37080">
        <w:t>ze</w:t>
      </w:r>
      <w:r w:rsidRPr="00F06FB1">
        <w:t xml:space="preserve"> discipline binnen de klassieke muziekwereld stevig op de kaart zet. Opvallend is daarbij de unieke combinatie van muzikale diepgang en verfijning, aangevuld met een aansprekende presentatie waarin andere disciplines de muzikale lading versterken. </w:t>
      </w:r>
    </w:p>
    <w:p w14:paraId="2792DD33" w14:textId="77777777" w:rsidR="00C52197" w:rsidRDefault="00F06FB1">
      <w:r w:rsidRPr="00F06FB1">
        <w:t xml:space="preserve">Het kwartet bestaat uit Lars </w:t>
      </w:r>
      <w:proofErr w:type="spellStart"/>
      <w:r w:rsidRPr="00F06FB1">
        <w:t>Niederstrasser</w:t>
      </w:r>
      <w:proofErr w:type="spellEnd"/>
      <w:r w:rsidRPr="00F06FB1">
        <w:t xml:space="preserve"> (sopraansaxofoon), Peter Vigh (altsaxofoon), </w:t>
      </w:r>
      <w:proofErr w:type="spellStart"/>
      <w:r w:rsidRPr="00F06FB1">
        <w:t>Juani</w:t>
      </w:r>
      <w:proofErr w:type="spellEnd"/>
      <w:r w:rsidRPr="00F06FB1">
        <w:t xml:space="preserve"> </w:t>
      </w:r>
      <w:proofErr w:type="spellStart"/>
      <w:r w:rsidRPr="00F06FB1">
        <w:t>Palop</w:t>
      </w:r>
      <w:proofErr w:type="spellEnd"/>
      <w:r w:rsidRPr="00F06FB1">
        <w:t xml:space="preserve"> (tenorsaxofoon) en Eva van Grinsven (baritonsaxofoon). Peter Vigh is tevens huisarrangeur en componist, van wiens kwaliteiten het kwartet vaak en graag gebruikmaakt. </w:t>
      </w:r>
    </w:p>
    <w:p w14:paraId="5CD368AD" w14:textId="60801603" w:rsidR="00C52197" w:rsidRDefault="00F06FB1">
      <w:r w:rsidRPr="00F06FB1">
        <w:t>Opgericht in 2008 in de klas van Arno Bornkamp op het Conservatorium van Amsterdam, won</w:t>
      </w:r>
      <w:r w:rsidR="00B30FB8">
        <w:t xml:space="preserve"> het BSQ</w:t>
      </w:r>
      <w:r w:rsidRPr="00F06FB1">
        <w:t xml:space="preserve"> een Stipendium op de </w:t>
      </w:r>
      <w:proofErr w:type="spellStart"/>
      <w:r w:rsidRPr="00F06FB1">
        <w:t>Deutscher</w:t>
      </w:r>
      <w:proofErr w:type="spellEnd"/>
      <w:r w:rsidRPr="00F06FB1">
        <w:t xml:space="preserve"> </w:t>
      </w:r>
      <w:proofErr w:type="spellStart"/>
      <w:r w:rsidRPr="00F06FB1">
        <w:t>Musikwettbewerb</w:t>
      </w:r>
      <w:proofErr w:type="spellEnd"/>
      <w:r w:rsidRPr="00F06FB1">
        <w:t xml:space="preserve"> (2011), de Dutch </w:t>
      </w:r>
      <w:proofErr w:type="spellStart"/>
      <w:r w:rsidRPr="00F06FB1">
        <w:t>Classical</w:t>
      </w:r>
      <w:proofErr w:type="spellEnd"/>
      <w:r w:rsidRPr="00F06FB1">
        <w:t xml:space="preserve"> Talent Award (2013) en de Kersjes Prijs (2015). Onze </w:t>
      </w:r>
      <w:r w:rsidR="00C52197">
        <w:t>drie</w:t>
      </w:r>
      <w:r w:rsidRPr="00F06FB1">
        <w:t xml:space="preserve"> cd’s bij het Duitse label MDG ontvingen veel lof van de binnen- en buitenlandse pers. Het hoogst haalbare niveau in kamermuziek nastrevend, gingen we in de leer bij één van de beste strijkkwartetten ter wereld: het Artemis Quartet in Berlijn. Hier zijn we in onze overtuiging bevestigd dat de verhalende kracht van klassieke muziek het sterkst tot zijn recht komt door ambacht en toewijding voorop te stellen. </w:t>
      </w:r>
    </w:p>
    <w:p w14:paraId="7CA3C6EE" w14:textId="77777777" w:rsidR="00C52197" w:rsidRDefault="00F06FB1">
      <w:pPr>
        <w:rPr>
          <w:color w:val="FF0000"/>
        </w:rPr>
      </w:pPr>
      <w:r w:rsidRPr="00F06FB1">
        <w:t>Tegelijkertijd voelden we aan dat onze presentatievorm aan vernieuwing toe was. Sinds 2016 is het BSQ daarom begonnen met het maken van voorstellingen in samenwerking met andere disciplines, waarin de emotionele lading van de muziek steeds het uitgangspunt en de hoofdverteller is. We zoeken hierbij naar intieme presentatievormen die de inhoud van de muziek en overdracht ervan op een subtiele manier versterken</w:t>
      </w:r>
      <w:r w:rsidR="00C52197">
        <w:t xml:space="preserve"> en verder </w:t>
      </w:r>
      <w:r w:rsidRPr="00F06FB1">
        <w:t>ontwikkelen tot een herkenbaar ‘Berlage</w:t>
      </w:r>
      <w:r w:rsidR="00C52197">
        <w:t>-</w:t>
      </w:r>
      <w:r w:rsidRPr="00F06FB1">
        <w:t xml:space="preserve">format’. </w:t>
      </w:r>
    </w:p>
    <w:p w14:paraId="3819621D" w14:textId="7D2D96E1" w:rsidR="00C52197" w:rsidRDefault="00F06FB1">
      <w:r w:rsidRPr="00F06FB1">
        <w:t>Met deze nieuw ingeslagen weg is het BSQ het enige saxofoonkwartet ter wereld dat klassieke muziek steeds aan een vernieuwende presentatiewijze koppelt. Onder andere dankzij deze profilering speelden we</w:t>
      </w:r>
      <w:r w:rsidR="0006465A">
        <w:t xml:space="preserve"> zowel</w:t>
      </w:r>
      <w:r w:rsidRPr="00F06FB1">
        <w:t xml:space="preserve"> in de grote Nederlandse kamermuziekzalen en theaters </w:t>
      </w:r>
      <w:r w:rsidR="0006465A">
        <w:t>als</w:t>
      </w:r>
      <w:r w:rsidRPr="00F06FB1">
        <w:t xml:space="preserve"> op toonaangevende festivals waaronder Oerol, en daarnaast ook op buitenlands festivals en concertseries in Duitsland, Frankrijk, Kosovo, Rusland en China. </w:t>
      </w:r>
    </w:p>
    <w:p w14:paraId="3F3521DA" w14:textId="55779DF8" w:rsidR="00C52197" w:rsidRDefault="00F06FB1">
      <w:pPr>
        <w:rPr>
          <w:color w:val="FF0000"/>
        </w:rPr>
      </w:pPr>
      <w:r w:rsidRPr="00F06FB1">
        <w:t xml:space="preserve">Onze kernactiviteiten zijn het spelen van concerten en voorstellingen, maar ook het produceren van kwalitatief hoogstaande cd’s en videoclips. Daarnaast geven we onze kennis en ervaring door in onze jaarlijkse Berlage Saxophone Academy en tijdens internationale masterclasses. </w:t>
      </w:r>
    </w:p>
    <w:p w14:paraId="36C8152A" w14:textId="77777777" w:rsidR="00C52197" w:rsidRPr="00AE5CB8" w:rsidRDefault="00F06FB1">
      <w:pPr>
        <w:rPr>
          <w:b/>
          <w:bCs/>
        </w:rPr>
      </w:pPr>
      <w:r w:rsidRPr="00AE5CB8">
        <w:rPr>
          <w:b/>
          <w:bCs/>
        </w:rPr>
        <w:t xml:space="preserve">Missie </w:t>
      </w:r>
    </w:p>
    <w:p w14:paraId="639B813A" w14:textId="260CD5ED" w:rsidR="00C52197" w:rsidRDefault="00F06FB1">
      <w:r w:rsidRPr="00C52197">
        <w:t>Overtuigd van de kwaliteit van het saxofoonkwartet als krachtige en eigentijdse verteller van gelaagde klassieke muziek, speelt het BSQ muziek die tot de dag van vandaag een actuele emotionele lading kent, van renaissance tot heden.</w:t>
      </w:r>
    </w:p>
    <w:p w14:paraId="3318F31A" w14:textId="77777777" w:rsidR="00C52197" w:rsidRPr="00AE5CB8" w:rsidRDefault="00F06FB1">
      <w:pPr>
        <w:rPr>
          <w:b/>
          <w:bCs/>
        </w:rPr>
      </w:pPr>
      <w:r w:rsidRPr="00AE5CB8">
        <w:rPr>
          <w:b/>
          <w:bCs/>
        </w:rPr>
        <w:t xml:space="preserve">Visie </w:t>
      </w:r>
    </w:p>
    <w:p w14:paraId="0D246BDA" w14:textId="77777777" w:rsidR="00AE5CB8" w:rsidRDefault="00F06FB1">
      <w:r w:rsidRPr="00F06FB1">
        <w:t xml:space="preserve">De mogelijkheden van zowel het kleurenpalet van het klassieke saxofoonkwartet als van de kamermuziek-concertpraktijk worden volgens het BSQ nog lang niet volledig benut. Beide kanten willen we verder uitdiepen. We laten ons bij die ontwikkeling leiden door een combinatie van kennis, ambacht, vernieuwing en een grote gretigheid. </w:t>
      </w:r>
    </w:p>
    <w:p w14:paraId="1F704FA6" w14:textId="1FCB6EE7" w:rsidR="00AE5CB8" w:rsidRDefault="000162E2">
      <w:r>
        <w:lastRenderedPageBreak/>
        <w:t>Middels</w:t>
      </w:r>
      <w:r w:rsidR="00F06FB1" w:rsidRPr="00F06FB1">
        <w:t xml:space="preserve"> tot in het detail uitgewerkte voorstellingen met steeds een heldere thematische rode draad, willen we een divers publiek van nieuwkomers tot ervaren luisteraars met onze interpretaties raken. Hierbij zoeken we in de persoonlijke, intieme setting van kamermuziek en in samenwerking met andere kunstdisciplines naar een beeldende of verhalende context die de muzikale lading optilt.</w:t>
      </w:r>
    </w:p>
    <w:p w14:paraId="1785C86C" w14:textId="77777777" w:rsidR="00AE5CB8" w:rsidRPr="00AE5CB8" w:rsidRDefault="00F06FB1">
      <w:pPr>
        <w:rPr>
          <w:b/>
          <w:bCs/>
        </w:rPr>
      </w:pPr>
      <w:r w:rsidRPr="00AE5CB8">
        <w:rPr>
          <w:b/>
          <w:bCs/>
        </w:rPr>
        <w:t xml:space="preserve">Hoofddoelstelling </w:t>
      </w:r>
    </w:p>
    <w:p w14:paraId="37596673" w14:textId="77777777" w:rsidR="00AE5CB8" w:rsidRDefault="00F06FB1">
      <w:r w:rsidRPr="00F06FB1">
        <w:t xml:space="preserve">Het BSQ wil zijn kunstvorm emanciperen. De klassieke saxofoon, en in het bijzondere het saxofoonkwartet, verdient met zijn grote expressiemogelijkheden en kameleontische veelzijdigheid meer herkenning in het klassieke muziekveld en meer erkenning van een breed publiek. </w:t>
      </w:r>
    </w:p>
    <w:p w14:paraId="51ED2814" w14:textId="77777777" w:rsidR="000E696D" w:rsidRDefault="000E696D">
      <w:pPr>
        <w:rPr>
          <w:b/>
          <w:bCs/>
        </w:rPr>
      </w:pPr>
    </w:p>
    <w:p w14:paraId="647B3D12" w14:textId="138AE12D" w:rsidR="00AE5CB8" w:rsidRPr="00AE5CB8" w:rsidRDefault="000E696D">
      <w:pPr>
        <w:rPr>
          <w:b/>
          <w:bCs/>
        </w:rPr>
      </w:pPr>
      <w:r>
        <w:rPr>
          <w:b/>
          <w:bCs/>
        </w:rPr>
        <w:t xml:space="preserve">2 </w:t>
      </w:r>
      <w:r w:rsidR="00F06FB1" w:rsidRPr="00AE5CB8">
        <w:rPr>
          <w:b/>
          <w:bCs/>
        </w:rPr>
        <w:t>ARTISTIEK</w:t>
      </w:r>
    </w:p>
    <w:p w14:paraId="388FB0D9" w14:textId="77777777" w:rsidR="00AE5CB8" w:rsidRPr="00AE5CB8" w:rsidRDefault="00F06FB1">
      <w:pPr>
        <w:rPr>
          <w:b/>
          <w:bCs/>
        </w:rPr>
      </w:pPr>
      <w:r w:rsidRPr="00AE5CB8">
        <w:rPr>
          <w:b/>
          <w:bCs/>
        </w:rPr>
        <w:t xml:space="preserve">Uitgangspunten </w:t>
      </w:r>
    </w:p>
    <w:p w14:paraId="7AEAC1BA" w14:textId="77777777" w:rsidR="00AE5CB8" w:rsidRDefault="00F06FB1">
      <w:r w:rsidRPr="00F06FB1">
        <w:t xml:space="preserve">Aan onze artistieke visie liggen vier uitgangspunten ten grondslag. Ten eerste willen we de mogelijkheden van het saxofoonkwartet verder verdiepen en verkennen. Het saxofoonkwartet is een redelijk jonge bezetting en mogelijkheden voor nieuw repertoire en nieuwe combinaties met andere instrumenten/vocalisten zijn nog lang niet uitgeput. </w:t>
      </w:r>
    </w:p>
    <w:p w14:paraId="5C3F7163" w14:textId="77777777" w:rsidR="00AE5CB8" w:rsidRDefault="00F06FB1">
      <w:r w:rsidRPr="00F06FB1">
        <w:t xml:space="preserve">Ten tweede streven we naar uitvoeringen van het hoogst haalbare niveau. We geloven dat de muzikale lading op een diepere laag met het publiek communiceert als we het karakter van de muziek tot in detail gezamenlijk hebben uitgekristalliseerd. </w:t>
      </w:r>
    </w:p>
    <w:p w14:paraId="284DA483" w14:textId="77777777" w:rsidR="00AE5CB8" w:rsidRDefault="00F06FB1">
      <w:r w:rsidRPr="00F06FB1">
        <w:t xml:space="preserve">Ons derde speerpunt is vernieuwing van het concertformat binnen het bestaande kamermuziek-circuit. De muziek die we spelen is volgens ons nog steeds actueel, alleen is het format in onze ogen aan vernieuwing toe. Bovendien geloven we dat het toevoegen van een extra discipline er tevens voor kan zorgen dat de muzikale boodschap beter overkomt. </w:t>
      </w:r>
    </w:p>
    <w:p w14:paraId="1830836D" w14:textId="34CDB577" w:rsidR="00AE5CB8" w:rsidRDefault="00F06FB1">
      <w:r w:rsidRPr="00F06FB1">
        <w:t>Ten slotte kiezen we voor thema’s en repertoire die een herkenbare, universele emotie uitdrukken</w:t>
      </w:r>
      <w:r w:rsidR="00725715">
        <w:t xml:space="preserve"> </w:t>
      </w:r>
      <w:r w:rsidRPr="00F06FB1">
        <w:t xml:space="preserve">waar ieder mens </w:t>
      </w:r>
      <w:r w:rsidR="00725715">
        <w:t xml:space="preserve">zich </w:t>
      </w:r>
      <w:r w:rsidRPr="00F06FB1">
        <w:t xml:space="preserve">nu aan kan spiegelen. </w:t>
      </w:r>
    </w:p>
    <w:p w14:paraId="6E6CAF1D" w14:textId="77777777" w:rsidR="00AE5CB8" w:rsidRPr="00AE5CB8" w:rsidRDefault="00F06FB1">
      <w:pPr>
        <w:rPr>
          <w:b/>
          <w:bCs/>
        </w:rPr>
      </w:pPr>
      <w:r w:rsidRPr="00AE5CB8">
        <w:rPr>
          <w:b/>
          <w:bCs/>
        </w:rPr>
        <w:t xml:space="preserve">Ambities </w:t>
      </w:r>
    </w:p>
    <w:p w14:paraId="41F8F0C2" w14:textId="1787288E" w:rsidR="00AD33F8" w:rsidRDefault="00F06FB1">
      <w:r w:rsidRPr="00F06FB1">
        <w:t xml:space="preserve">In de volgende vier jaar </w:t>
      </w:r>
      <w:r w:rsidR="00113302">
        <w:t xml:space="preserve">wil het BSQ </w:t>
      </w:r>
      <w:r w:rsidRPr="00F06FB1">
        <w:t xml:space="preserve">het aantal producties </w:t>
      </w:r>
      <w:r w:rsidR="00113302">
        <w:t xml:space="preserve">verdubbelen </w:t>
      </w:r>
      <w:r w:rsidRPr="00F06FB1">
        <w:t>van gemiddeld één naar twee per jaar</w:t>
      </w:r>
      <w:r w:rsidR="00AE5CB8">
        <w:t xml:space="preserve"> en willen wij o</w:t>
      </w:r>
      <w:r w:rsidRPr="00F06FB1">
        <w:t xml:space="preserve">nze voortrekkersrol versterken als saxofoonkwartet door onze eigen signatuur aan te scherpen. </w:t>
      </w:r>
      <w:r w:rsidR="00AD33F8">
        <w:t xml:space="preserve">Daarnaast willen wij onze </w:t>
      </w:r>
      <w:r w:rsidRPr="00F06FB1">
        <w:t xml:space="preserve">concertvormen verder ontwikkelen </w:t>
      </w:r>
      <w:r w:rsidR="00AD33F8">
        <w:t xml:space="preserve">naar </w:t>
      </w:r>
      <w:r w:rsidRPr="00F06FB1">
        <w:t xml:space="preserve">het ‘Berlage-format’ </w:t>
      </w:r>
      <w:r w:rsidR="00113302">
        <w:t xml:space="preserve">door </w:t>
      </w:r>
      <w:r w:rsidRPr="00F06FB1">
        <w:t>samenwerking aan</w:t>
      </w:r>
      <w:r w:rsidR="00113302">
        <w:t xml:space="preserve"> te </w:t>
      </w:r>
      <w:r w:rsidRPr="00F06FB1">
        <w:t xml:space="preserve">gaan met andere kunstdisciplines. </w:t>
      </w:r>
    </w:p>
    <w:p w14:paraId="3CA9F086" w14:textId="020CAEC0" w:rsidR="00AD33F8" w:rsidRDefault="00A9027A">
      <w:r>
        <w:t>Het BSQ wil</w:t>
      </w:r>
      <w:r w:rsidR="00AD33F8">
        <w:t xml:space="preserve"> </w:t>
      </w:r>
      <w:r w:rsidR="00F06FB1" w:rsidRPr="00F06FB1">
        <w:t>met excellente klassieke ensembles en solisten samenwerken</w:t>
      </w:r>
      <w:r w:rsidR="00AD33F8">
        <w:t xml:space="preserve"> en een </w:t>
      </w:r>
      <w:r w:rsidR="00F06FB1" w:rsidRPr="00F06FB1">
        <w:t>aanzienlijke bijdrage</w:t>
      </w:r>
      <w:r w:rsidR="00AD33F8">
        <w:t xml:space="preserve"> </w:t>
      </w:r>
      <w:r w:rsidR="00F06FB1" w:rsidRPr="00F06FB1">
        <w:t>leveren aan de ontwikkeling van onze discipline met opdrachten voor nieuwe arrangementen en composities</w:t>
      </w:r>
      <w:r w:rsidR="00AD33F8">
        <w:t xml:space="preserve">. </w:t>
      </w:r>
      <w:r w:rsidR="00F06FB1" w:rsidRPr="00F06FB1">
        <w:t>Met maatschappelijke thema</w:t>
      </w:r>
      <w:r w:rsidR="00AD33F8">
        <w:t>’</w:t>
      </w:r>
      <w:r w:rsidR="00F06FB1" w:rsidRPr="00F06FB1">
        <w:t xml:space="preserve">s </w:t>
      </w:r>
      <w:r w:rsidR="00AD33F8">
        <w:t xml:space="preserve">proberen wij </w:t>
      </w:r>
      <w:r w:rsidR="00F06FB1" w:rsidRPr="00F06FB1">
        <w:t>tot denken aan</w:t>
      </w:r>
      <w:r w:rsidR="00AD33F8">
        <w:t xml:space="preserve"> te </w:t>
      </w:r>
      <w:r w:rsidR="00F06FB1" w:rsidRPr="00F06FB1">
        <w:t xml:space="preserve">zetten. </w:t>
      </w:r>
    </w:p>
    <w:p w14:paraId="0C151794" w14:textId="77777777" w:rsidR="00AD33F8" w:rsidRDefault="00AD33F8">
      <w:r>
        <w:t xml:space="preserve">Wij willen onze </w:t>
      </w:r>
      <w:r w:rsidR="00F06FB1" w:rsidRPr="00F06FB1">
        <w:t>zakelijke en productionele organisatie verder professionaliseren</w:t>
      </w:r>
      <w:r>
        <w:t xml:space="preserve"> en e</w:t>
      </w:r>
      <w:r w:rsidR="00F06FB1" w:rsidRPr="00F06FB1">
        <w:t xml:space="preserve">en werkwijze bewerkstelligen waarin artistieke verdieping voorop staat en er meer tijd is om onze signatuur in verschillende programma´s uit te werken. </w:t>
      </w:r>
    </w:p>
    <w:p w14:paraId="336654CB" w14:textId="77777777" w:rsidR="00AD33F8" w:rsidRDefault="00AD33F8">
      <w:r>
        <w:t>M</w:t>
      </w:r>
      <w:r w:rsidR="00F06FB1" w:rsidRPr="00F06FB1">
        <w:t xml:space="preserve">uzikaal </w:t>
      </w:r>
      <w:r>
        <w:t xml:space="preserve">is het belangrijk ons </w:t>
      </w:r>
      <w:r w:rsidR="00F06FB1" w:rsidRPr="00F06FB1">
        <w:t xml:space="preserve">blijven </w:t>
      </w:r>
      <w:r>
        <w:t xml:space="preserve">te </w:t>
      </w:r>
      <w:r w:rsidR="00F06FB1" w:rsidRPr="00F06FB1">
        <w:t xml:space="preserve">ontwikkelen </w:t>
      </w:r>
      <w:r>
        <w:t>en</w:t>
      </w:r>
      <w:r w:rsidR="00F06FB1" w:rsidRPr="00F06FB1">
        <w:t xml:space="preserve"> inhoudelijke kwaliteit en stijlbesef steeds voorop te stellen. Dit heeft als uiteindelijk doel het saxofoonkwartet op hetzelfde niveau als dat van de beste kamermuziekensembles ter wereld te zetten. </w:t>
      </w:r>
    </w:p>
    <w:p w14:paraId="24DEC6B0" w14:textId="77777777" w:rsidR="0063240F" w:rsidRDefault="0063240F">
      <w:pPr>
        <w:rPr>
          <w:b/>
          <w:bCs/>
        </w:rPr>
      </w:pPr>
    </w:p>
    <w:p w14:paraId="7633B6AA" w14:textId="0D80E506" w:rsidR="00AD33F8" w:rsidRPr="00AD33F8" w:rsidRDefault="00F06FB1">
      <w:pPr>
        <w:rPr>
          <w:b/>
          <w:bCs/>
        </w:rPr>
      </w:pPr>
      <w:r w:rsidRPr="00AD33F8">
        <w:rPr>
          <w:b/>
          <w:bCs/>
        </w:rPr>
        <w:lastRenderedPageBreak/>
        <w:t xml:space="preserve">Signatuur </w:t>
      </w:r>
    </w:p>
    <w:p w14:paraId="7AE8B520" w14:textId="77777777" w:rsidR="008518F4" w:rsidRDefault="00F06FB1">
      <w:r w:rsidRPr="00F06FB1">
        <w:t xml:space="preserve">Het artistieke beleid wordt ontwikkeld door het kwartet zelf. We werken democratisch; alle kwartetleden zijn bij alles stappen van het proces betrokken. </w:t>
      </w:r>
      <w:r w:rsidR="00E9384F">
        <w:t>Voor het ‘</w:t>
      </w:r>
      <w:r w:rsidRPr="00F06FB1">
        <w:t>Berlage-format</w:t>
      </w:r>
      <w:r w:rsidR="00E9384F">
        <w:t xml:space="preserve"> </w:t>
      </w:r>
      <w:r w:rsidR="00C57A3E">
        <w:t>is d</w:t>
      </w:r>
      <w:r w:rsidRPr="00F06FB1">
        <w:t xml:space="preserve">e muziek </w:t>
      </w:r>
      <w:r w:rsidR="00C57A3E">
        <w:t xml:space="preserve">de </w:t>
      </w:r>
      <w:r w:rsidRPr="00F06FB1">
        <w:t xml:space="preserve">hoofdcomponent van de voorstelling en </w:t>
      </w:r>
      <w:r w:rsidR="00C57A3E">
        <w:t xml:space="preserve">zullen </w:t>
      </w:r>
      <w:r w:rsidRPr="00F06FB1">
        <w:t>andere disciplines helpen om de muzikale zeggingskracht dynamisch te verbinden met het publiek. Het gekozen repertoire wordt speciaal voor onze bezetting gemaakt</w:t>
      </w:r>
      <w:r w:rsidR="005C3618">
        <w:t>. We integreren n</w:t>
      </w:r>
      <w:r w:rsidRPr="00F06FB1">
        <w:t xml:space="preserve">ieuwe muziek vloeiend en harmonisch in de voorstelling. </w:t>
      </w:r>
    </w:p>
    <w:p w14:paraId="5F11CF28" w14:textId="4945194F" w:rsidR="008518F4" w:rsidRDefault="00F06FB1">
      <w:r w:rsidRPr="00F06FB1">
        <w:t>In</w:t>
      </w:r>
      <w:r w:rsidR="00F9434E">
        <w:t xml:space="preserve"> de </w:t>
      </w:r>
      <w:r w:rsidRPr="00F06FB1">
        <w:t xml:space="preserve">samenwerkingen met andere disciplines </w:t>
      </w:r>
      <w:r w:rsidR="00915297">
        <w:t xml:space="preserve">zoeken we </w:t>
      </w:r>
      <w:r w:rsidRPr="00F06FB1">
        <w:t xml:space="preserve">naar kruisbestuiving en uitwisseling van expertise. </w:t>
      </w:r>
      <w:r w:rsidR="00915297">
        <w:t>D</w:t>
      </w:r>
      <w:r w:rsidRPr="00F06FB1">
        <w:t xml:space="preserve">e intrinsieke artistieke kwaliteit van een werk </w:t>
      </w:r>
      <w:r w:rsidR="002B6CE0">
        <w:t xml:space="preserve">kan </w:t>
      </w:r>
      <w:r w:rsidRPr="00F06FB1">
        <w:t>centraal</w:t>
      </w:r>
      <w:r w:rsidR="002B6CE0">
        <w:t xml:space="preserve"> staa</w:t>
      </w:r>
      <w:r w:rsidR="00D96B54">
        <w:t xml:space="preserve">n, maar ook kan het centrum van </w:t>
      </w:r>
      <w:r w:rsidRPr="00F06FB1">
        <w:t>ons programma een maatschappelijk relevant en actueel thema</w:t>
      </w:r>
      <w:r w:rsidR="005F6E45">
        <w:t xml:space="preserve"> zijn waarbij </w:t>
      </w:r>
      <w:r w:rsidRPr="00F06FB1">
        <w:t>we interdisciplinaire partners</w:t>
      </w:r>
      <w:r w:rsidR="005F6E45">
        <w:t xml:space="preserve"> zoeken </w:t>
      </w:r>
      <w:r w:rsidRPr="00F06FB1">
        <w:t>die de gekozen muziek in de maatschappelijke context plaatsen.</w:t>
      </w:r>
    </w:p>
    <w:p w14:paraId="50DDDC19" w14:textId="1BF6C0B5" w:rsidR="008548C5" w:rsidRDefault="00EF71F0">
      <w:r>
        <w:rPr>
          <w:b/>
          <w:bCs/>
        </w:rPr>
        <w:t>Geplande p</w:t>
      </w:r>
      <w:r w:rsidR="008548C5" w:rsidRPr="00964CA3">
        <w:rPr>
          <w:b/>
          <w:bCs/>
        </w:rPr>
        <w:t>roducties</w:t>
      </w:r>
      <w:r w:rsidR="000C30CA">
        <w:t xml:space="preserve"> (vanwege </w:t>
      </w:r>
      <w:r w:rsidR="00C97B23">
        <w:t xml:space="preserve">COVID worden precieze data </w:t>
      </w:r>
      <w:r w:rsidR="00B85F8B">
        <w:t>weggelaten)</w:t>
      </w:r>
    </w:p>
    <w:p w14:paraId="098B37C1" w14:textId="45D46BE5" w:rsidR="00964CA3" w:rsidRDefault="007C4375">
      <w:r>
        <w:rPr>
          <w:b/>
          <w:bCs/>
        </w:rPr>
        <w:t>‘</w:t>
      </w:r>
      <w:r w:rsidR="00F06FB1" w:rsidRPr="00E42697">
        <w:rPr>
          <w:b/>
          <w:bCs/>
        </w:rPr>
        <w:t xml:space="preserve">Act of </w:t>
      </w:r>
      <w:proofErr w:type="spellStart"/>
      <w:r w:rsidR="00F06FB1" w:rsidRPr="00E42697">
        <w:rPr>
          <w:b/>
          <w:bCs/>
        </w:rPr>
        <w:t>citizenship</w:t>
      </w:r>
      <w:proofErr w:type="spellEnd"/>
      <w:r>
        <w:rPr>
          <w:b/>
          <w:bCs/>
        </w:rPr>
        <w:t>’</w:t>
      </w:r>
      <w:r w:rsidR="00B82785">
        <w:t xml:space="preserve"> (maatschappelijke lijn) -</w:t>
      </w:r>
      <w:r w:rsidR="00F06FB1" w:rsidRPr="00F06FB1">
        <w:t xml:space="preserve"> Muziektheater in coproductie met Via Berlin &amp; Oerol </w:t>
      </w:r>
      <w:r w:rsidR="00415570">
        <w:t xml:space="preserve">met </w:t>
      </w:r>
      <w:r w:rsidR="00964CA3">
        <w:t>(</w:t>
      </w:r>
      <w:r w:rsidR="00F06FB1" w:rsidRPr="00F06FB1">
        <w:t>nieuwe</w:t>
      </w:r>
      <w:r w:rsidR="00964CA3">
        <w:t xml:space="preserve">) </w:t>
      </w:r>
      <w:r w:rsidR="00F06FB1" w:rsidRPr="00F06FB1">
        <w:t xml:space="preserve">composities </w:t>
      </w:r>
      <w:r w:rsidR="00415570">
        <w:t>van</w:t>
      </w:r>
      <w:r w:rsidR="00342193">
        <w:t xml:space="preserve"> o.a.</w:t>
      </w:r>
      <w:r w:rsidR="00415570">
        <w:t xml:space="preserve"> </w:t>
      </w:r>
      <w:r w:rsidR="00F06FB1" w:rsidRPr="00F06FB1">
        <w:t>Peter Vigh</w:t>
      </w:r>
      <w:r w:rsidR="00342193">
        <w:t xml:space="preserve"> en </w:t>
      </w:r>
      <w:r w:rsidR="00F06FB1" w:rsidRPr="00F06FB1">
        <w:t>Ludwig van Beethoven</w:t>
      </w:r>
      <w:r w:rsidR="000F3E06">
        <w:t>.</w:t>
      </w:r>
    </w:p>
    <w:p w14:paraId="272310B4" w14:textId="4F0ADFD0" w:rsidR="00D95306" w:rsidRDefault="007C4375">
      <w:r>
        <w:rPr>
          <w:b/>
          <w:bCs/>
        </w:rPr>
        <w:t>‘</w:t>
      </w:r>
      <w:r w:rsidR="00F06FB1" w:rsidRPr="006D4C2F">
        <w:rPr>
          <w:b/>
          <w:bCs/>
        </w:rPr>
        <w:t>New Light on Goldberg</w:t>
      </w:r>
      <w:r>
        <w:rPr>
          <w:b/>
          <w:bCs/>
        </w:rPr>
        <w:t>’</w:t>
      </w:r>
      <w:r w:rsidR="00F06FB1" w:rsidRPr="00F06FB1">
        <w:t xml:space="preserve"> (</w:t>
      </w:r>
      <w:r w:rsidR="00291713">
        <w:t>artistieke lijn</w:t>
      </w:r>
      <w:r w:rsidR="00705536">
        <w:t xml:space="preserve">) - </w:t>
      </w:r>
      <w:r w:rsidR="00F06FB1" w:rsidRPr="00F06FB1">
        <w:t xml:space="preserve">Bach in mise-en-scène en lichtinstallatie </w:t>
      </w:r>
      <w:r w:rsidR="00291713">
        <w:t xml:space="preserve">met </w:t>
      </w:r>
      <w:r w:rsidR="00E32BDE">
        <w:t xml:space="preserve">de Goldbergvariaties van Johann Sebastian </w:t>
      </w:r>
      <w:r w:rsidR="00F06FB1" w:rsidRPr="00F06FB1">
        <w:t xml:space="preserve">Bach </w:t>
      </w:r>
      <w:r w:rsidR="00E32BDE">
        <w:t>in het arrangement van</w:t>
      </w:r>
      <w:r w:rsidR="00F06FB1" w:rsidRPr="00F06FB1">
        <w:t xml:space="preserve"> Peter Vigh</w:t>
      </w:r>
      <w:r w:rsidR="00D95306">
        <w:t xml:space="preserve">. </w:t>
      </w:r>
      <w:r w:rsidR="008D0C49" w:rsidRPr="00F06FB1">
        <w:t>De vier leden stappen uit de gebruikelijke bezetting en bespelen in totaal acht saxofoons in de zetting van duo’s, trio’s en kwartetten, voorafgegaan door een speciaal gecomponeerde proloog.</w:t>
      </w:r>
      <w:r w:rsidR="00705536">
        <w:t xml:space="preserve"> </w:t>
      </w:r>
      <w:r w:rsidR="00705536" w:rsidRPr="00F06FB1">
        <w:t>Het licht verandert mee met de spirituele reis die de muzikale boog van de dertig variaties representeert.</w:t>
      </w:r>
    </w:p>
    <w:p w14:paraId="676D29A1" w14:textId="6EDAD1BC" w:rsidR="003A08A2" w:rsidRDefault="007C4375">
      <w:r>
        <w:rPr>
          <w:b/>
          <w:bCs/>
        </w:rPr>
        <w:t>‘</w:t>
      </w:r>
      <w:r w:rsidR="00F06FB1" w:rsidRPr="00E42697">
        <w:rPr>
          <w:b/>
          <w:bCs/>
        </w:rPr>
        <w:t>De Rechtvaardigen</w:t>
      </w:r>
      <w:r>
        <w:rPr>
          <w:b/>
          <w:bCs/>
        </w:rPr>
        <w:t>’</w:t>
      </w:r>
      <w:r w:rsidR="00705536">
        <w:t xml:space="preserve"> (maatschappelijke lijn) -</w:t>
      </w:r>
      <w:r w:rsidR="00F06FB1" w:rsidRPr="00F06FB1">
        <w:t xml:space="preserve"> Oratorium met Capella Amsterdam &amp; Jan Brokke</w:t>
      </w:r>
      <w:r w:rsidR="004B1585">
        <w:t>n</w:t>
      </w:r>
      <w:r w:rsidR="00B6661D">
        <w:t xml:space="preserve"> met muziek van P</w:t>
      </w:r>
      <w:r w:rsidR="00F06FB1" w:rsidRPr="00F06FB1">
        <w:t>eter Vigh</w:t>
      </w:r>
      <w:r w:rsidR="00BF4022">
        <w:t xml:space="preserve">, Petrus </w:t>
      </w:r>
      <w:proofErr w:type="spellStart"/>
      <w:r w:rsidR="00BF4022">
        <w:t>Vask</w:t>
      </w:r>
      <w:r w:rsidR="000F3E06">
        <w:t>s</w:t>
      </w:r>
      <w:proofErr w:type="spellEnd"/>
      <w:r w:rsidR="00BF4022">
        <w:t xml:space="preserve">, Sven Arne </w:t>
      </w:r>
      <w:proofErr w:type="spellStart"/>
      <w:r w:rsidR="00BF4022">
        <w:t>Tüür</w:t>
      </w:r>
      <w:proofErr w:type="spellEnd"/>
      <w:r w:rsidR="005A224F">
        <w:t xml:space="preserve"> en </w:t>
      </w:r>
      <w:r w:rsidR="00F06FB1" w:rsidRPr="00F06FB1">
        <w:t>Dimitri Shostakovich</w:t>
      </w:r>
      <w:r w:rsidR="00681397">
        <w:t>.</w:t>
      </w:r>
      <w:r w:rsidR="00F06FB1" w:rsidRPr="00F06FB1">
        <w:t xml:space="preserve"> </w:t>
      </w:r>
      <w:r w:rsidR="00B72FE7">
        <w:t>Middels voordracht</w:t>
      </w:r>
      <w:r w:rsidR="00A03639">
        <w:t xml:space="preserve"> </w:t>
      </w:r>
      <w:r w:rsidR="00B72FE7">
        <w:t>van zijn nieuwe gelijknamige boek</w:t>
      </w:r>
      <w:r w:rsidR="003A08A2">
        <w:t xml:space="preserve">, ingevlochten in de </w:t>
      </w:r>
      <w:r w:rsidR="00F06FB1" w:rsidRPr="00F06FB1">
        <w:t xml:space="preserve">muziek van koor en saxofoonkwartet, maken we in dit doorgecomponeerde concert inzichtelijk wat het betekent om te vluchten. </w:t>
      </w:r>
    </w:p>
    <w:p w14:paraId="6022C88B" w14:textId="000FD486" w:rsidR="006D4C2F" w:rsidRDefault="007C4375">
      <w:r>
        <w:rPr>
          <w:b/>
          <w:bCs/>
        </w:rPr>
        <w:t>‘</w:t>
      </w:r>
      <w:r w:rsidR="00F06FB1" w:rsidRPr="00E42697">
        <w:rPr>
          <w:b/>
          <w:bCs/>
        </w:rPr>
        <w:t xml:space="preserve">The land of </w:t>
      </w:r>
      <w:proofErr w:type="spellStart"/>
      <w:r w:rsidR="00F06FB1" w:rsidRPr="00E42697">
        <w:rPr>
          <w:b/>
          <w:bCs/>
        </w:rPr>
        <w:t>our</w:t>
      </w:r>
      <w:proofErr w:type="spellEnd"/>
      <w:r w:rsidR="00F06FB1" w:rsidRPr="00E42697">
        <w:rPr>
          <w:b/>
          <w:bCs/>
        </w:rPr>
        <w:t xml:space="preserve"> </w:t>
      </w:r>
      <w:proofErr w:type="spellStart"/>
      <w:r w:rsidR="00F06FB1" w:rsidRPr="00E42697">
        <w:rPr>
          <w:b/>
          <w:bCs/>
        </w:rPr>
        <w:t>dreams</w:t>
      </w:r>
      <w:proofErr w:type="spellEnd"/>
      <w:r w:rsidR="00F06FB1" w:rsidRPr="00E42697">
        <w:rPr>
          <w:b/>
          <w:bCs/>
        </w:rPr>
        <w:t xml:space="preserve"> </w:t>
      </w:r>
      <w:proofErr w:type="spellStart"/>
      <w:r w:rsidR="00F06FB1" w:rsidRPr="00E42697">
        <w:rPr>
          <w:b/>
          <w:bCs/>
        </w:rPr>
        <w:t>and</w:t>
      </w:r>
      <w:proofErr w:type="spellEnd"/>
      <w:r w:rsidR="00F06FB1" w:rsidRPr="00E42697">
        <w:rPr>
          <w:b/>
          <w:bCs/>
        </w:rPr>
        <w:t xml:space="preserve"> </w:t>
      </w:r>
      <w:proofErr w:type="spellStart"/>
      <w:r w:rsidR="00F06FB1" w:rsidRPr="00E42697">
        <w:rPr>
          <w:b/>
          <w:bCs/>
        </w:rPr>
        <w:t>desires</w:t>
      </w:r>
      <w:proofErr w:type="spellEnd"/>
      <w:r>
        <w:rPr>
          <w:b/>
          <w:bCs/>
        </w:rPr>
        <w:t>’</w:t>
      </w:r>
      <w:r w:rsidR="00065DBE">
        <w:t xml:space="preserve"> (artistieke lijn) -</w:t>
      </w:r>
      <w:r w:rsidR="00F06FB1" w:rsidRPr="00F06FB1">
        <w:t xml:space="preserve"> Mobiele mini-revue met solozangers</w:t>
      </w:r>
      <w:r w:rsidR="002A2489">
        <w:t>. ‘</w:t>
      </w:r>
      <w:proofErr w:type="spellStart"/>
      <w:r w:rsidR="00F06FB1" w:rsidRPr="00F06FB1">
        <w:t>Weill</w:t>
      </w:r>
      <w:proofErr w:type="spellEnd"/>
      <w:r w:rsidR="00F06FB1" w:rsidRPr="00F06FB1">
        <w:t xml:space="preserve"> en tijdgenoten</w:t>
      </w:r>
      <w:r w:rsidR="002A2489">
        <w:t xml:space="preserve">’, </w:t>
      </w:r>
      <w:r w:rsidR="004E3AE5">
        <w:t>met nieuwe composities van W</w:t>
      </w:r>
      <w:r w:rsidR="00F06FB1" w:rsidRPr="00F06FB1">
        <w:t>ijnand van Klaveren</w:t>
      </w:r>
      <w:r w:rsidR="004E3AE5">
        <w:t>, Fr</w:t>
      </w:r>
      <w:r w:rsidR="00F06FB1" w:rsidRPr="00F06FB1">
        <w:t xml:space="preserve">iedrich </w:t>
      </w:r>
      <w:proofErr w:type="spellStart"/>
      <w:r w:rsidR="00F06FB1" w:rsidRPr="00F06FB1">
        <w:t>Hollaender</w:t>
      </w:r>
      <w:proofErr w:type="spellEnd"/>
      <w:r w:rsidR="00F06FB1" w:rsidRPr="00F06FB1">
        <w:t xml:space="preserve">, Walter </w:t>
      </w:r>
      <w:proofErr w:type="spellStart"/>
      <w:r w:rsidR="00F06FB1" w:rsidRPr="00F06FB1">
        <w:t>Jurrmann</w:t>
      </w:r>
      <w:proofErr w:type="spellEnd"/>
      <w:r w:rsidR="004E3AE5">
        <w:t xml:space="preserve">, </w:t>
      </w:r>
      <w:r w:rsidR="00F06FB1" w:rsidRPr="00F06FB1">
        <w:t xml:space="preserve">Mischa </w:t>
      </w:r>
      <w:proofErr w:type="spellStart"/>
      <w:r w:rsidR="00F06FB1" w:rsidRPr="00F06FB1">
        <w:t>Spoliansky</w:t>
      </w:r>
      <w:proofErr w:type="spellEnd"/>
      <w:r w:rsidR="00F06FB1" w:rsidRPr="00F06FB1">
        <w:t xml:space="preserve"> </w:t>
      </w:r>
      <w:r w:rsidR="004E3AE5">
        <w:t>en K</w:t>
      </w:r>
      <w:r w:rsidR="006F76E7">
        <w:t>u</w:t>
      </w:r>
      <w:r w:rsidR="004E3AE5">
        <w:t xml:space="preserve">rt </w:t>
      </w:r>
      <w:proofErr w:type="spellStart"/>
      <w:r w:rsidR="004E3AE5">
        <w:t>Weill</w:t>
      </w:r>
      <w:proofErr w:type="spellEnd"/>
      <w:r w:rsidR="006D74DF">
        <w:t xml:space="preserve"> en met m</w:t>
      </w:r>
      <w:r w:rsidR="00F06FB1" w:rsidRPr="00F06FB1">
        <w:t>uzikale partners Karin Strobos en Martijn Cornet</w:t>
      </w:r>
      <w:r w:rsidR="00D3176C">
        <w:t xml:space="preserve">. Een </w:t>
      </w:r>
      <w:r w:rsidR="00F06FB1" w:rsidRPr="00F06FB1">
        <w:t xml:space="preserve">pocket-versie ´revue </w:t>
      </w:r>
      <w:proofErr w:type="spellStart"/>
      <w:r w:rsidR="00F06FB1" w:rsidRPr="00F06FB1">
        <w:t>meets</w:t>
      </w:r>
      <w:proofErr w:type="spellEnd"/>
      <w:r w:rsidR="00F06FB1" w:rsidRPr="00F06FB1">
        <w:t xml:space="preserve"> opera’ </w:t>
      </w:r>
      <w:r w:rsidR="00D347DA">
        <w:t xml:space="preserve">uit </w:t>
      </w:r>
      <w:r w:rsidR="00F06FB1" w:rsidRPr="00F06FB1">
        <w:t xml:space="preserve">de eerste grote bloeiperiode van de saxofoon </w:t>
      </w:r>
      <w:r w:rsidR="003C7E8D">
        <w:t>vol</w:t>
      </w:r>
      <w:r w:rsidR="00862517">
        <w:t xml:space="preserve"> </w:t>
      </w:r>
      <w:r w:rsidR="001361C7">
        <w:t>sfe</w:t>
      </w:r>
      <w:r w:rsidR="00F06FB1" w:rsidRPr="00F06FB1">
        <w:t>erimpressie</w:t>
      </w:r>
      <w:r w:rsidR="00D50C22">
        <w:t>s</w:t>
      </w:r>
      <w:r w:rsidR="00F06FB1" w:rsidRPr="00F06FB1">
        <w:t xml:space="preserve"> van de </w:t>
      </w:r>
      <w:proofErr w:type="spellStart"/>
      <w:r w:rsidR="00F06FB1" w:rsidRPr="00F06FB1">
        <w:t>roaring</w:t>
      </w:r>
      <w:proofErr w:type="spellEnd"/>
      <w:r w:rsidR="00F06FB1" w:rsidRPr="00F06FB1">
        <w:t xml:space="preserve"> </w:t>
      </w:r>
      <w:proofErr w:type="spellStart"/>
      <w:r w:rsidR="00F06FB1" w:rsidRPr="00F06FB1">
        <w:t>twenties</w:t>
      </w:r>
      <w:proofErr w:type="spellEnd"/>
      <w:r w:rsidR="00833A69">
        <w:t xml:space="preserve"> met h</w:t>
      </w:r>
      <w:r w:rsidR="00F06FB1" w:rsidRPr="00F06FB1">
        <w:t>et saxofoonkwartet als orkest, big band en ´barpiano</w:t>
      </w:r>
      <w:r w:rsidR="00833A69">
        <w:t>’.</w:t>
      </w:r>
      <w:r w:rsidR="00F06FB1" w:rsidRPr="00F06FB1">
        <w:t xml:space="preserve"> </w:t>
      </w:r>
    </w:p>
    <w:p w14:paraId="48F736C5" w14:textId="4BCAADBC" w:rsidR="00D163AB" w:rsidRDefault="007C4375">
      <w:r>
        <w:rPr>
          <w:b/>
          <w:bCs/>
        </w:rPr>
        <w:t>‘</w:t>
      </w:r>
      <w:r w:rsidR="00F06FB1" w:rsidRPr="00D50C22">
        <w:rPr>
          <w:b/>
          <w:bCs/>
        </w:rPr>
        <w:t>Heimwee</w:t>
      </w:r>
      <w:r>
        <w:rPr>
          <w:b/>
          <w:bCs/>
        </w:rPr>
        <w:t>’</w:t>
      </w:r>
      <w:r w:rsidR="00F06FB1" w:rsidRPr="00F06FB1">
        <w:t xml:space="preserve"> </w:t>
      </w:r>
      <w:r w:rsidR="00687E50">
        <w:t xml:space="preserve">(maatschappelijke lijn) - </w:t>
      </w:r>
      <w:r w:rsidR="00F06FB1" w:rsidRPr="00F06FB1">
        <w:t>Geënsceneerde concertlezing met Jan Brokken</w:t>
      </w:r>
      <w:r w:rsidR="00687E50">
        <w:t xml:space="preserve"> met </w:t>
      </w:r>
      <w:r w:rsidR="008805DC">
        <w:t>(</w:t>
      </w:r>
      <w:r w:rsidR="00687E50">
        <w:t>een nieuw</w:t>
      </w:r>
      <w:r w:rsidR="008805DC">
        <w:t>)</w:t>
      </w:r>
      <w:r w:rsidR="00687E50">
        <w:t xml:space="preserve"> werk van </w:t>
      </w:r>
      <w:proofErr w:type="spellStart"/>
      <w:r w:rsidR="00687E50">
        <w:t>A</w:t>
      </w:r>
      <w:r w:rsidR="00F06FB1" w:rsidRPr="00F06FB1">
        <w:t>ftab</w:t>
      </w:r>
      <w:proofErr w:type="spellEnd"/>
      <w:r w:rsidR="00F06FB1" w:rsidRPr="00F06FB1">
        <w:t xml:space="preserve"> </w:t>
      </w:r>
      <w:proofErr w:type="spellStart"/>
      <w:r w:rsidR="00F06FB1" w:rsidRPr="00F06FB1">
        <w:t>Darvishi</w:t>
      </w:r>
      <w:proofErr w:type="spellEnd"/>
      <w:r w:rsidR="00687E50">
        <w:t xml:space="preserve">, </w:t>
      </w:r>
      <w:r w:rsidR="002F2464">
        <w:t xml:space="preserve">Alexander </w:t>
      </w:r>
      <w:proofErr w:type="spellStart"/>
      <w:r w:rsidR="00F06FB1" w:rsidRPr="00F06FB1">
        <w:t>Glazounov</w:t>
      </w:r>
      <w:proofErr w:type="spellEnd"/>
      <w:r w:rsidR="002F2464">
        <w:t xml:space="preserve">, Claude </w:t>
      </w:r>
      <w:r w:rsidR="00F06FB1" w:rsidRPr="00F06FB1">
        <w:t>Debussy</w:t>
      </w:r>
      <w:r w:rsidR="002F2464">
        <w:t xml:space="preserve">, </w:t>
      </w:r>
      <w:proofErr w:type="spellStart"/>
      <w:r w:rsidR="002F2464">
        <w:t>G</w:t>
      </w:r>
      <w:r w:rsidR="00AF10F6">
        <w:t>yö</w:t>
      </w:r>
      <w:r w:rsidR="002F2464">
        <w:t>rgy</w:t>
      </w:r>
      <w:proofErr w:type="spellEnd"/>
      <w:r w:rsidR="002F2464">
        <w:t xml:space="preserve"> </w:t>
      </w:r>
      <w:r w:rsidR="00F06FB1" w:rsidRPr="00F06FB1">
        <w:t>Ligeti</w:t>
      </w:r>
      <w:r w:rsidR="00AF10F6">
        <w:t xml:space="preserve">. </w:t>
      </w:r>
      <w:r w:rsidR="00F06FB1" w:rsidRPr="00F06FB1">
        <w:t>Jan Brokken vertelt verhalen over heimwee, verlangen en eenzaamheid</w:t>
      </w:r>
      <w:r w:rsidR="00660D89">
        <w:t xml:space="preserve"> en h</w:t>
      </w:r>
      <w:r w:rsidR="00D163AB">
        <w:t xml:space="preserve">oe </w:t>
      </w:r>
      <w:r w:rsidR="008805DC">
        <w:t>d</w:t>
      </w:r>
      <w:r w:rsidR="00D163AB">
        <w:t>eze t</w:t>
      </w:r>
      <w:r w:rsidR="00F06FB1" w:rsidRPr="00F06FB1">
        <w:t xml:space="preserve">hema’s zich theatraal </w:t>
      </w:r>
      <w:r w:rsidR="008805DC">
        <w:t xml:space="preserve">laten </w:t>
      </w:r>
      <w:r w:rsidR="00F06FB1" w:rsidRPr="00F06FB1">
        <w:t xml:space="preserve">vertalen door intermenselijke afstand. </w:t>
      </w:r>
    </w:p>
    <w:p w14:paraId="17053A89" w14:textId="4824509B" w:rsidR="00976337" w:rsidRDefault="007C4375">
      <w:r>
        <w:rPr>
          <w:b/>
          <w:bCs/>
        </w:rPr>
        <w:t>‘</w:t>
      </w:r>
      <w:r w:rsidR="00F06FB1" w:rsidRPr="00D163AB">
        <w:rPr>
          <w:b/>
          <w:bCs/>
        </w:rPr>
        <w:t>Images</w:t>
      </w:r>
      <w:r>
        <w:rPr>
          <w:b/>
          <w:bCs/>
        </w:rPr>
        <w:t>’</w:t>
      </w:r>
      <w:r w:rsidR="00F06FB1" w:rsidRPr="00F06FB1">
        <w:t xml:space="preserve"> </w:t>
      </w:r>
      <w:r w:rsidR="00E12C95">
        <w:t xml:space="preserve">(artistieke lijn) - </w:t>
      </w:r>
      <w:r w:rsidR="00F06FB1" w:rsidRPr="00F06FB1">
        <w:t>Saxofoon- en strijkkwartet in lichtlandschap</w:t>
      </w:r>
      <w:r w:rsidR="00E12C95">
        <w:t xml:space="preserve"> met m</w:t>
      </w:r>
      <w:r w:rsidR="00F06FB1" w:rsidRPr="00F06FB1">
        <w:t>uziek</w:t>
      </w:r>
      <w:r w:rsidR="00E12C95">
        <w:t xml:space="preserve"> van C</w:t>
      </w:r>
      <w:r w:rsidR="00F06FB1" w:rsidRPr="00F06FB1">
        <w:t xml:space="preserve">laude Debussy </w:t>
      </w:r>
      <w:r w:rsidR="00E12C95">
        <w:t xml:space="preserve">en </w:t>
      </w:r>
      <w:r w:rsidR="00F06FB1" w:rsidRPr="00F06FB1">
        <w:t>Max Knigge</w:t>
      </w:r>
      <w:r w:rsidR="00976337">
        <w:t>.</w:t>
      </w:r>
      <w:r w:rsidR="00E12C95">
        <w:t xml:space="preserve"> </w:t>
      </w:r>
      <w:r w:rsidR="00D020A5">
        <w:t xml:space="preserve">Samen met </w:t>
      </w:r>
      <w:r w:rsidR="00976337">
        <w:t xml:space="preserve">het </w:t>
      </w:r>
      <w:r w:rsidR="00F06FB1" w:rsidRPr="00F06FB1">
        <w:t>Dudok Kwartet</w:t>
      </w:r>
      <w:r w:rsidR="00A94271">
        <w:t xml:space="preserve"> </w:t>
      </w:r>
      <w:r w:rsidR="00E35123">
        <w:t xml:space="preserve">wordt </w:t>
      </w:r>
      <w:r w:rsidR="008A5F7B">
        <w:t xml:space="preserve">een selectie uit </w:t>
      </w:r>
      <w:proofErr w:type="spellStart"/>
      <w:r w:rsidR="008805DC">
        <w:t>Debussy’s</w:t>
      </w:r>
      <w:proofErr w:type="spellEnd"/>
      <w:r w:rsidR="008805DC">
        <w:t xml:space="preserve"> P</w:t>
      </w:r>
      <w:r w:rsidR="005E5CE5">
        <w:t xml:space="preserve">reludes en Images </w:t>
      </w:r>
      <w:r w:rsidR="008A5F7B" w:rsidRPr="00F06FB1">
        <w:t xml:space="preserve">met </w:t>
      </w:r>
      <w:r w:rsidR="00B74B29">
        <w:t xml:space="preserve">een </w:t>
      </w:r>
      <w:r w:rsidR="008A5F7B" w:rsidRPr="00F06FB1">
        <w:t>dramaturgische lijn erin</w:t>
      </w:r>
      <w:r w:rsidR="005E5CE5">
        <w:t xml:space="preserve"> ondersteund doo</w:t>
      </w:r>
      <w:r w:rsidR="008A5F7B" w:rsidRPr="00F06FB1">
        <w:t xml:space="preserve">r </w:t>
      </w:r>
      <w:proofErr w:type="spellStart"/>
      <w:r w:rsidR="008A5F7B" w:rsidRPr="00F06FB1">
        <w:t>Interludes</w:t>
      </w:r>
      <w:proofErr w:type="spellEnd"/>
      <w:r w:rsidR="008A5F7B" w:rsidRPr="00F06FB1">
        <w:t xml:space="preserve"> die Knigge zelf componeert. </w:t>
      </w:r>
    </w:p>
    <w:p w14:paraId="3FFB54BA" w14:textId="52F3FD5E" w:rsidR="003E31FF" w:rsidRDefault="007C4375">
      <w:r>
        <w:rPr>
          <w:b/>
          <w:bCs/>
        </w:rPr>
        <w:t>‘</w:t>
      </w:r>
      <w:r w:rsidR="00F06FB1" w:rsidRPr="00976337">
        <w:rPr>
          <w:b/>
          <w:bCs/>
        </w:rPr>
        <w:t>Thuis bij de familie Sax</w:t>
      </w:r>
      <w:r>
        <w:rPr>
          <w:b/>
          <w:bCs/>
        </w:rPr>
        <w:t>’</w:t>
      </w:r>
      <w:r w:rsidR="00F06FB1" w:rsidRPr="00F06FB1">
        <w:t xml:space="preserve"> </w:t>
      </w:r>
      <w:r w:rsidR="00742138">
        <w:t>(artistieke lijn) - Fa</w:t>
      </w:r>
      <w:r w:rsidR="00F06FB1" w:rsidRPr="00F06FB1">
        <w:t>milievoorstelling (vanaf 6 jaar)</w:t>
      </w:r>
      <w:r w:rsidR="00742138">
        <w:t xml:space="preserve"> met</w:t>
      </w:r>
      <w:r w:rsidR="00F06FB1" w:rsidRPr="00F06FB1">
        <w:t xml:space="preserve"> nieuwe muziek </w:t>
      </w:r>
      <w:r w:rsidR="00742138">
        <w:t xml:space="preserve">van Peter </w:t>
      </w:r>
      <w:r w:rsidR="00F06FB1" w:rsidRPr="00F06FB1">
        <w:t>Vigh</w:t>
      </w:r>
      <w:r w:rsidR="00742138">
        <w:t>.</w:t>
      </w:r>
      <w:r w:rsidR="00F06FB1" w:rsidRPr="00F06FB1">
        <w:t xml:space="preserve"> Als saxofoons konden praten</w:t>
      </w:r>
      <w:r w:rsidR="00742138">
        <w:t xml:space="preserve">, </w:t>
      </w:r>
      <w:r w:rsidR="00F06FB1" w:rsidRPr="00F06FB1">
        <w:t xml:space="preserve">een tragikomische familievoorstelling waarbij saxofoons transformeren in archetypes. </w:t>
      </w:r>
    </w:p>
    <w:p w14:paraId="464AE88F" w14:textId="77777777" w:rsidR="00411E1B" w:rsidRDefault="00411E1B">
      <w:pPr>
        <w:rPr>
          <w:b/>
          <w:bCs/>
        </w:rPr>
      </w:pPr>
    </w:p>
    <w:p w14:paraId="246BFC9B" w14:textId="77777777" w:rsidR="00411E1B" w:rsidRDefault="00411E1B">
      <w:pPr>
        <w:rPr>
          <w:b/>
          <w:bCs/>
        </w:rPr>
      </w:pPr>
    </w:p>
    <w:p w14:paraId="6774C35F" w14:textId="77777777" w:rsidR="0063240F" w:rsidRDefault="0063240F">
      <w:pPr>
        <w:rPr>
          <w:b/>
          <w:bCs/>
        </w:rPr>
      </w:pPr>
    </w:p>
    <w:p w14:paraId="5F7A66A8" w14:textId="5685D622" w:rsidR="003E31FF" w:rsidRPr="003E31FF" w:rsidRDefault="00F06FB1">
      <w:pPr>
        <w:rPr>
          <w:b/>
          <w:bCs/>
        </w:rPr>
      </w:pPr>
      <w:r w:rsidRPr="003E31FF">
        <w:rPr>
          <w:b/>
          <w:bCs/>
        </w:rPr>
        <w:lastRenderedPageBreak/>
        <w:t xml:space="preserve">Overige projecten </w:t>
      </w:r>
    </w:p>
    <w:p w14:paraId="0D3BCA50" w14:textId="60A05C57" w:rsidR="003E31FF" w:rsidRPr="00536260" w:rsidRDefault="00F06FB1">
      <w:pPr>
        <w:rPr>
          <w:b/>
          <w:bCs/>
        </w:rPr>
      </w:pPr>
      <w:r w:rsidRPr="00536260">
        <w:rPr>
          <w:b/>
          <w:bCs/>
        </w:rPr>
        <w:t>C</w:t>
      </w:r>
      <w:r w:rsidR="003B7238" w:rsidRPr="00536260">
        <w:rPr>
          <w:b/>
          <w:bCs/>
        </w:rPr>
        <w:t>d</w:t>
      </w:r>
      <w:r w:rsidR="00CA595A" w:rsidRPr="00536260">
        <w:rPr>
          <w:b/>
          <w:bCs/>
        </w:rPr>
        <w:t>’</w:t>
      </w:r>
      <w:r w:rsidRPr="00536260">
        <w:rPr>
          <w:b/>
          <w:bCs/>
        </w:rPr>
        <w:t xml:space="preserve">s </w:t>
      </w:r>
      <w:r w:rsidR="00CA595A" w:rsidRPr="00536260">
        <w:rPr>
          <w:b/>
          <w:bCs/>
        </w:rPr>
        <w:t>en Videoclips</w:t>
      </w:r>
    </w:p>
    <w:p w14:paraId="6DBB5A5E" w14:textId="1EE477F9" w:rsidR="00CA595A" w:rsidRDefault="00AA2E8F">
      <w:r>
        <w:t>In maart 2021 he</w:t>
      </w:r>
      <w:r w:rsidR="009329B4">
        <w:t>eft het BSQ zijn 3</w:t>
      </w:r>
      <w:r w:rsidR="009329B4" w:rsidRPr="009329B4">
        <w:rPr>
          <w:vertAlign w:val="superscript"/>
        </w:rPr>
        <w:t>de</w:t>
      </w:r>
      <w:r w:rsidR="009329B4">
        <w:t xml:space="preserve"> </w:t>
      </w:r>
      <w:r w:rsidR="00C4728B">
        <w:t>cd</w:t>
      </w:r>
      <w:r w:rsidR="009329B4">
        <w:t xml:space="preserve"> uitgebracht, </w:t>
      </w:r>
      <w:r w:rsidR="00F06FB1" w:rsidRPr="00F06FB1">
        <w:t>de Goldbergvariaties</w:t>
      </w:r>
      <w:r w:rsidR="009329B4">
        <w:t xml:space="preserve">. </w:t>
      </w:r>
      <w:r w:rsidR="00AF514E">
        <w:t xml:space="preserve">Daarnaast zal in de komende periode </w:t>
      </w:r>
      <w:r w:rsidR="00BF40E4">
        <w:t xml:space="preserve">tot 2024 </w:t>
      </w:r>
      <w:r w:rsidR="00AF514E">
        <w:t xml:space="preserve">een volgende cd worden opgenomen. </w:t>
      </w:r>
      <w:r w:rsidR="00F06FB1" w:rsidRPr="00F06FB1">
        <w:t>Cd’s blijven een krachtig marketingmiddel</w:t>
      </w:r>
      <w:r w:rsidR="00411E1B">
        <w:t xml:space="preserve"> </w:t>
      </w:r>
      <w:r w:rsidR="00B34361">
        <w:t xml:space="preserve">en </w:t>
      </w:r>
      <w:r w:rsidR="00F06FB1" w:rsidRPr="00F06FB1">
        <w:t xml:space="preserve">zorgen </w:t>
      </w:r>
      <w:r w:rsidR="00B34361">
        <w:t xml:space="preserve">ook </w:t>
      </w:r>
      <w:r w:rsidR="00F06FB1" w:rsidRPr="00F06FB1">
        <w:t xml:space="preserve">voor veel </w:t>
      </w:r>
      <w:proofErr w:type="spellStart"/>
      <w:r w:rsidR="00F06FB1" w:rsidRPr="00F06FB1">
        <w:t>airplay</w:t>
      </w:r>
      <w:proofErr w:type="spellEnd"/>
      <w:r w:rsidR="00F06FB1" w:rsidRPr="00F06FB1">
        <w:t xml:space="preserve"> op de </w:t>
      </w:r>
      <w:r w:rsidR="009C7620">
        <w:t>(</w:t>
      </w:r>
      <w:proofErr w:type="spellStart"/>
      <w:r w:rsidR="00F06FB1" w:rsidRPr="00F06FB1">
        <w:t>inter</w:t>
      </w:r>
      <w:proofErr w:type="spellEnd"/>
      <w:r w:rsidR="009C7620">
        <w:t xml:space="preserve">-) </w:t>
      </w:r>
      <w:r w:rsidR="00F06FB1" w:rsidRPr="00F06FB1">
        <w:t xml:space="preserve">nationale radio en op iTunes en Spotify. </w:t>
      </w:r>
    </w:p>
    <w:p w14:paraId="7C8E3B12" w14:textId="086E852B" w:rsidR="003B7238" w:rsidRDefault="00F06FB1">
      <w:r w:rsidRPr="00F06FB1">
        <w:t xml:space="preserve">Aan de twee cd’s zullen </w:t>
      </w:r>
      <w:r w:rsidR="00FD56F7">
        <w:t xml:space="preserve">drieluiken van </w:t>
      </w:r>
      <w:r w:rsidRPr="00F06FB1">
        <w:t>videoclips</w:t>
      </w:r>
      <w:r w:rsidR="00FD3D0C">
        <w:t xml:space="preserve"> </w:t>
      </w:r>
      <w:r w:rsidR="009C7620">
        <w:t>worden gekoppeld</w:t>
      </w:r>
      <w:r w:rsidR="003B7238">
        <w:t xml:space="preserve"> waarin </w:t>
      </w:r>
      <w:r w:rsidRPr="00F06FB1">
        <w:t>op zoek</w:t>
      </w:r>
      <w:r w:rsidR="009C7620">
        <w:t xml:space="preserve"> ge</w:t>
      </w:r>
      <w:r w:rsidRPr="00F06FB1">
        <w:t xml:space="preserve">gaan </w:t>
      </w:r>
      <w:r w:rsidR="009C7620">
        <w:t xml:space="preserve">wordt </w:t>
      </w:r>
      <w:r w:rsidRPr="00F06FB1">
        <w:t xml:space="preserve">naar verhalen en acteurs die in de klassieke muziek weinig vertegenwoordigd worden, bijvoorbeeld een droom van een immigrant over zijn thuisland. </w:t>
      </w:r>
    </w:p>
    <w:p w14:paraId="15EBEEB4" w14:textId="77777777" w:rsidR="003B7238" w:rsidRPr="00536260" w:rsidRDefault="00F06FB1">
      <w:pPr>
        <w:rPr>
          <w:b/>
          <w:bCs/>
        </w:rPr>
      </w:pPr>
      <w:r w:rsidRPr="00536260">
        <w:rPr>
          <w:b/>
          <w:bCs/>
        </w:rPr>
        <w:t xml:space="preserve">Academy </w:t>
      </w:r>
    </w:p>
    <w:p w14:paraId="004E4A4D" w14:textId="08DE27F9" w:rsidR="003B7238" w:rsidRDefault="00F06FB1">
      <w:r w:rsidRPr="00F06FB1">
        <w:t xml:space="preserve">We willen onze kennis over het ambacht saxofoonspelen en onze kamermuziek-ervaring met een zo breed mogelijke groep saxofonisten delen. Het doel van onze </w:t>
      </w:r>
      <w:r w:rsidR="006258AB">
        <w:t>A</w:t>
      </w:r>
      <w:r w:rsidRPr="00F06FB1">
        <w:t>cademy is om elk jaar saxofonisten van allerlei leeftijden, niveaus en nationaliteiten bij elkaar te brengen en ieder op zijn eigen niveau les te geven. Door elkaar te horen spelen in concerten, van beginner tot docent, en door samen te spelen in ensembles ontstaat een gevarieerd beeld van de mogelijkheden van de klassieke saxofoon.</w:t>
      </w:r>
    </w:p>
    <w:p w14:paraId="4C286F8C" w14:textId="77777777" w:rsidR="003B7238" w:rsidRPr="00536260" w:rsidRDefault="00F06FB1">
      <w:pPr>
        <w:rPr>
          <w:b/>
          <w:bCs/>
        </w:rPr>
      </w:pPr>
      <w:r w:rsidRPr="00536260">
        <w:rPr>
          <w:b/>
          <w:bCs/>
        </w:rPr>
        <w:t xml:space="preserve">Overige concerten </w:t>
      </w:r>
    </w:p>
    <w:p w14:paraId="23584044" w14:textId="0F6DE812" w:rsidR="00E12FB1" w:rsidRDefault="00F06FB1">
      <w:r w:rsidRPr="00F06FB1">
        <w:t xml:space="preserve">Naast onze eigen projecten, spelen we op uitnodiging ook andere programma’s, zoals in juni 2020 samen met het </w:t>
      </w:r>
      <w:proofErr w:type="spellStart"/>
      <w:r w:rsidRPr="00F06FB1">
        <w:t>Rias</w:t>
      </w:r>
      <w:proofErr w:type="spellEnd"/>
      <w:r w:rsidRPr="00F06FB1">
        <w:t xml:space="preserve"> </w:t>
      </w:r>
      <w:proofErr w:type="spellStart"/>
      <w:r w:rsidRPr="00F06FB1">
        <w:t>Kammerchor</w:t>
      </w:r>
      <w:proofErr w:type="spellEnd"/>
      <w:r w:rsidRPr="00F06FB1">
        <w:t xml:space="preserve"> en augustus 2020 op het </w:t>
      </w:r>
      <w:proofErr w:type="spellStart"/>
      <w:r w:rsidRPr="00F06FB1">
        <w:t>Summerwindsfestival</w:t>
      </w:r>
      <w:proofErr w:type="spellEnd"/>
      <w:r w:rsidRPr="00F06FB1">
        <w:t xml:space="preserve"> Münster. </w:t>
      </w:r>
      <w:r w:rsidR="00540481">
        <w:t xml:space="preserve">In de periode </w:t>
      </w:r>
      <w:r w:rsidR="009A1581">
        <w:t>20</w:t>
      </w:r>
      <w:r w:rsidRPr="00F06FB1">
        <w:t>21-</w:t>
      </w:r>
      <w:r w:rsidR="009A1581">
        <w:t xml:space="preserve">2024 zal </w:t>
      </w:r>
      <w:r w:rsidRPr="00F06FB1">
        <w:t xml:space="preserve">sprake zijn van een aantal van deze concerten per jaar, met name in het buitenland. </w:t>
      </w:r>
    </w:p>
    <w:p w14:paraId="5054D621" w14:textId="77777777" w:rsidR="008D5EA7" w:rsidRPr="00536260" w:rsidRDefault="00F06FB1">
      <w:pPr>
        <w:rPr>
          <w:b/>
          <w:bCs/>
        </w:rPr>
      </w:pPr>
      <w:r w:rsidRPr="00536260">
        <w:rPr>
          <w:b/>
          <w:bCs/>
        </w:rPr>
        <w:t xml:space="preserve">Samenwerking </w:t>
      </w:r>
    </w:p>
    <w:p w14:paraId="3CBA1409" w14:textId="72E18268" w:rsidR="00E61E95" w:rsidRPr="00536260" w:rsidRDefault="00F06FB1">
      <w:pPr>
        <w:rPr>
          <w:b/>
          <w:bCs/>
        </w:rPr>
      </w:pPr>
      <w:r w:rsidRPr="00536260">
        <w:rPr>
          <w:b/>
          <w:bCs/>
        </w:rPr>
        <w:t>Interdisciplinaire partners</w:t>
      </w:r>
    </w:p>
    <w:p w14:paraId="5C1DD2D1" w14:textId="382F1DC1" w:rsidR="00A5340F" w:rsidRDefault="00E61E95">
      <w:r>
        <w:t xml:space="preserve">Naast </w:t>
      </w:r>
      <w:r w:rsidR="006F41E7">
        <w:t xml:space="preserve">genoemde </w:t>
      </w:r>
      <w:r w:rsidR="008D5EA7">
        <w:t>s</w:t>
      </w:r>
      <w:r>
        <w:t>amen</w:t>
      </w:r>
      <w:r w:rsidR="001A5CC0">
        <w:t>werkingen met Via Berlin</w:t>
      </w:r>
      <w:r w:rsidR="00733D31">
        <w:t xml:space="preserve"> en Jan Brokken</w:t>
      </w:r>
      <w:r w:rsidR="001A5CC0">
        <w:t xml:space="preserve">, </w:t>
      </w:r>
      <w:r w:rsidR="008D5EA7">
        <w:t xml:space="preserve">zullen wij de komende 4 Jaar </w:t>
      </w:r>
      <w:r w:rsidR="00F06FB1" w:rsidRPr="00F06FB1">
        <w:t>langdurig samenwerk</w:t>
      </w:r>
      <w:r w:rsidR="00E01EC3">
        <w:t>en met p</w:t>
      </w:r>
      <w:r w:rsidR="00F06FB1" w:rsidRPr="00F06FB1">
        <w:t>artners uit andere disciplines</w:t>
      </w:r>
      <w:r w:rsidR="00E01EC3">
        <w:t xml:space="preserve"> waarmee wij voort</w:t>
      </w:r>
      <w:r w:rsidR="00F06FB1" w:rsidRPr="00F06FB1">
        <w:t xml:space="preserve">borduren op eerdere vondsten </w:t>
      </w:r>
      <w:r w:rsidR="000B5884">
        <w:t xml:space="preserve">maar ook onze </w:t>
      </w:r>
      <w:r w:rsidR="00F06FB1" w:rsidRPr="00F06FB1">
        <w:t>gezamenlijke taal verder uit</w:t>
      </w:r>
      <w:r w:rsidR="000B5884">
        <w:t xml:space="preserve"> zullen werken</w:t>
      </w:r>
      <w:r w:rsidR="00F06FB1" w:rsidRPr="00F06FB1">
        <w:t xml:space="preserve">. </w:t>
      </w:r>
      <w:r w:rsidR="000B5884">
        <w:t xml:space="preserve">Het BSQ zal met </w:t>
      </w:r>
      <w:r w:rsidR="00CA2592">
        <w:t>Sander Burger (cineast)</w:t>
      </w:r>
      <w:r w:rsidR="00E27DA1">
        <w:t xml:space="preserve"> </w:t>
      </w:r>
      <w:r w:rsidR="0073297C">
        <w:t xml:space="preserve">na de ervaring met ‘Lost </w:t>
      </w:r>
      <w:proofErr w:type="spellStart"/>
      <w:r w:rsidR="0073297C">
        <w:t>Souls</w:t>
      </w:r>
      <w:proofErr w:type="spellEnd"/>
      <w:r w:rsidR="0073297C">
        <w:t xml:space="preserve">’ </w:t>
      </w:r>
      <w:r w:rsidR="006F469E">
        <w:t>samen gaan werken alsook met Ria Marks (regisseuse) en Jurjen Alkema</w:t>
      </w:r>
      <w:r w:rsidR="00D52A5C">
        <w:t xml:space="preserve"> (</w:t>
      </w:r>
      <w:r w:rsidR="000B5884">
        <w:t xml:space="preserve">lichtkunstenaar en </w:t>
      </w:r>
      <w:r w:rsidR="006A62BE">
        <w:t xml:space="preserve">video </w:t>
      </w:r>
      <w:proofErr w:type="spellStart"/>
      <w:r w:rsidR="006A62BE">
        <w:t>mapping</w:t>
      </w:r>
      <w:proofErr w:type="spellEnd"/>
      <w:r w:rsidR="00D52A5C">
        <w:t xml:space="preserve">). Pim </w:t>
      </w:r>
      <w:proofErr w:type="spellStart"/>
      <w:r w:rsidR="00D52A5C">
        <w:t>Veulings</w:t>
      </w:r>
      <w:proofErr w:type="spellEnd"/>
      <w:r w:rsidR="00D52A5C">
        <w:t xml:space="preserve"> (choreograaf) </w:t>
      </w:r>
      <w:r w:rsidR="00BA4B31">
        <w:t xml:space="preserve">en </w:t>
      </w:r>
      <w:r w:rsidR="008D3CDA">
        <w:t xml:space="preserve">lichtkunstenaar </w:t>
      </w:r>
      <w:r w:rsidR="00BA4B31">
        <w:t>V</w:t>
      </w:r>
      <w:r w:rsidR="008D3CDA">
        <w:t>la</w:t>
      </w:r>
      <w:r w:rsidR="00BA4B31">
        <w:t xml:space="preserve">dimir Grafov gaan deelnemen aan </w:t>
      </w:r>
      <w:r w:rsidR="00ED6B0A">
        <w:t xml:space="preserve">eerder </w:t>
      </w:r>
      <w:r w:rsidR="00A5340F">
        <w:t xml:space="preserve">genoemde projecten in de komende periode. </w:t>
      </w:r>
    </w:p>
    <w:p w14:paraId="11AA66D8" w14:textId="77777777" w:rsidR="00ED6B0A" w:rsidRPr="00536260" w:rsidRDefault="00F06FB1">
      <w:pPr>
        <w:rPr>
          <w:b/>
          <w:bCs/>
        </w:rPr>
      </w:pPr>
      <w:r w:rsidRPr="00536260">
        <w:rPr>
          <w:b/>
          <w:bCs/>
        </w:rPr>
        <w:t xml:space="preserve">Ensembles &amp; Solisten </w:t>
      </w:r>
    </w:p>
    <w:p w14:paraId="46965BCF" w14:textId="77777777" w:rsidR="00811A43" w:rsidRDefault="00253330">
      <w:r>
        <w:t xml:space="preserve">Het BSQ gaat </w:t>
      </w:r>
      <w:r w:rsidR="00F06FB1" w:rsidRPr="00F06FB1">
        <w:t>nieuwe uitdagingen aan en z</w:t>
      </w:r>
      <w:r>
        <w:t>al</w:t>
      </w:r>
      <w:r w:rsidR="00F06FB1" w:rsidRPr="00F06FB1">
        <w:t xml:space="preserve"> samenwerken met gerenommeerde klassieke top-ensembles en -solisten. Door te laten horen dat het saxofoonkwartet als evenwichtige partner van ‘hardcore’ klassieke ensembles kan fungeren, stimuleren we de emancipatie van het saxofoonkwartet. Dit geldt voor Capella Amsterdam (koor), het Dudok Kwartet (strijkkwartet) en operazangers Karin Strobos en Martijn Cornet. </w:t>
      </w:r>
    </w:p>
    <w:p w14:paraId="4F7A259F" w14:textId="77777777" w:rsidR="00811A43" w:rsidRPr="00536260" w:rsidRDefault="00F06FB1">
      <w:pPr>
        <w:rPr>
          <w:b/>
          <w:bCs/>
        </w:rPr>
      </w:pPr>
      <w:r w:rsidRPr="00536260">
        <w:rPr>
          <w:b/>
          <w:bCs/>
        </w:rPr>
        <w:t xml:space="preserve">Componisten / Arrangeurs </w:t>
      </w:r>
    </w:p>
    <w:p w14:paraId="7B69DAB3" w14:textId="163CE591" w:rsidR="00804A22" w:rsidRDefault="00F06FB1">
      <w:r w:rsidRPr="00F06FB1">
        <w:t xml:space="preserve">Naast het inzetten van onze huisarrangeur en componist Peter Vigh in meerdere projecten, willen we ook nieuwe samenwerkingen aangaan om zo tot nieuwe kleuren, arrangementen en composities te komen. We halen er kennis en expertise mee in huis en verbreden ons repertoire. </w:t>
      </w:r>
      <w:r w:rsidR="00751C1B">
        <w:t xml:space="preserve">De Iraanse componiste </w:t>
      </w:r>
      <w:proofErr w:type="spellStart"/>
      <w:r w:rsidRPr="00F06FB1">
        <w:t>Aftab</w:t>
      </w:r>
      <w:proofErr w:type="spellEnd"/>
      <w:r w:rsidRPr="00F06FB1">
        <w:t xml:space="preserve"> </w:t>
      </w:r>
      <w:proofErr w:type="spellStart"/>
      <w:r w:rsidRPr="00F06FB1">
        <w:t>Darvishi</w:t>
      </w:r>
      <w:proofErr w:type="spellEnd"/>
      <w:r w:rsidR="00751C1B">
        <w:t xml:space="preserve"> hebben wij ben</w:t>
      </w:r>
      <w:r w:rsidRPr="00F06FB1">
        <w:t xml:space="preserve">aderd voor </w:t>
      </w:r>
      <w:r w:rsidR="00751C1B">
        <w:t xml:space="preserve">de productie </w:t>
      </w:r>
      <w:r w:rsidR="00D4008A">
        <w:t>‘</w:t>
      </w:r>
      <w:r w:rsidR="00751C1B">
        <w:t>Heim</w:t>
      </w:r>
      <w:r w:rsidRPr="00F06FB1">
        <w:t>wee</w:t>
      </w:r>
      <w:r w:rsidR="00D4008A">
        <w:t>’</w:t>
      </w:r>
      <w:r w:rsidRPr="00F06FB1">
        <w:t xml:space="preserve">. Wijnand van Klaveren </w:t>
      </w:r>
      <w:r w:rsidR="00751C1B">
        <w:t xml:space="preserve">als </w:t>
      </w:r>
      <w:r w:rsidRPr="00F06FB1">
        <w:t xml:space="preserve">groot fan en kenner van alles wat in de jaren </w:t>
      </w:r>
      <w:r w:rsidR="00D4008A">
        <w:t>’</w:t>
      </w:r>
      <w:r w:rsidRPr="00F06FB1">
        <w:t>20</w:t>
      </w:r>
      <w:r w:rsidR="00D4008A">
        <w:t xml:space="preserve"> en </w:t>
      </w:r>
      <w:r w:rsidRPr="00F06FB1">
        <w:t xml:space="preserve">’30 in Berlijn is gemaakt </w:t>
      </w:r>
      <w:r w:rsidR="00804A22">
        <w:t>én saxofoonexpert</w:t>
      </w:r>
      <w:r w:rsidR="008D3CDA">
        <w:t>,</w:t>
      </w:r>
      <w:r w:rsidR="00804A22">
        <w:t xml:space="preserve"> is </w:t>
      </w:r>
      <w:r w:rsidR="00804A22">
        <w:lastRenderedPageBreak/>
        <w:t>de i</w:t>
      </w:r>
      <w:r w:rsidRPr="00F06FB1">
        <w:t xml:space="preserve">deale persoon om een mooi geheel te maken van onze ‘revue’. Max Knigge is met zijn fantasievolle aanpak heel geschikt voor de vertaling van de kleurenzoektocht van Debussy naar de bezetting van saxofoon- </w:t>
      </w:r>
      <w:r w:rsidR="00272FE9">
        <w:t xml:space="preserve">en </w:t>
      </w:r>
      <w:r w:rsidRPr="00F06FB1">
        <w:t xml:space="preserve">strijkkwartet. </w:t>
      </w:r>
    </w:p>
    <w:p w14:paraId="10F97C1F" w14:textId="0F78CB7A" w:rsidR="00804A22" w:rsidRPr="006A62BE" w:rsidRDefault="00F06FB1">
      <w:pPr>
        <w:rPr>
          <w:b/>
          <w:bCs/>
        </w:rPr>
      </w:pPr>
      <w:r w:rsidRPr="006A62BE">
        <w:rPr>
          <w:b/>
          <w:bCs/>
        </w:rPr>
        <w:t xml:space="preserve">Positie in het veld </w:t>
      </w:r>
    </w:p>
    <w:p w14:paraId="450563AF" w14:textId="77777777" w:rsidR="0044306D" w:rsidRDefault="00F06FB1">
      <w:r w:rsidRPr="00F06FB1">
        <w:t>Nederland kent een tiental professionele saxofoonkwartetten. Waar anderen de kameleontische kwaliteiten van de saxofoon inzetten om een breed repertoire te kiezen van jazz, pop, wereldmuziek tot chanson, zet het BSQ juist de klassieke kwaliteiten en klankkleurenrijkdom van het saxofoonkwartet centraal in hun muziekkeuze. Hierin wordt het BSQ gezien als voorvechter van een nieuwe generatie</w:t>
      </w:r>
      <w:r w:rsidR="0044306D">
        <w:t xml:space="preserve">. </w:t>
      </w:r>
    </w:p>
    <w:p w14:paraId="4EB72791" w14:textId="302DE4CF" w:rsidR="0044306D" w:rsidRDefault="00F06FB1">
      <w:r w:rsidRPr="00F06FB1">
        <w:t xml:space="preserve">Daarnaast zien we het ‘Berlage format’ als een manier om ons duidelijk te profileren ten opzichte van andere saxofoonkwartetten en kamermuziekensembles. Ook onderscheiden we ons doordat hedendaagse muziek niet als los onderdeel in aparte programma’s wordt aangeboden. Het hedendaagse opdrachtwerk wordt in een voorstelling geïntegreerd en hiermee kunnen we de componist acht tot twintig uitvoeringen garanderen, wat over het algemeen </w:t>
      </w:r>
      <w:r w:rsidR="00BE3194">
        <w:t xml:space="preserve">en helaas </w:t>
      </w:r>
      <w:r w:rsidRPr="00F06FB1">
        <w:t xml:space="preserve">een unicum is in de klassieke muziekwereld. </w:t>
      </w:r>
    </w:p>
    <w:p w14:paraId="145B7CF4" w14:textId="77777777" w:rsidR="000E696D" w:rsidRDefault="000E696D">
      <w:pPr>
        <w:rPr>
          <w:b/>
          <w:bCs/>
        </w:rPr>
      </w:pPr>
    </w:p>
    <w:p w14:paraId="543D49C4" w14:textId="56C9BCC4" w:rsidR="0044306D" w:rsidRPr="0044306D" w:rsidRDefault="000E696D">
      <w:pPr>
        <w:rPr>
          <w:b/>
          <w:bCs/>
        </w:rPr>
      </w:pPr>
      <w:r>
        <w:rPr>
          <w:b/>
          <w:bCs/>
        </w:rPr>
        <w:t xml:space="preserve">3 </w:t>
      </w:r>
      <w:r w:rsidR="00F06FB1" w:rsidRPr="0044306D">
        <w:rPr>
          <w:b/>
          <w:bCs/>
        </w:rPr>
        <w:t>PUBLIEK</w:t>
      </w:r>
    </w:p>
    <w:p w14:paraId="44BE8413" w14:textId="77777777" w:rsidR="0044306D" w:rsidRPr="00902AD2" w:rsidRDefault="00F06FB1">
      <w:pPr>
        <w:rPr>
          <w:b/>
          <w:bCs/>
        </w:rPr>
      </w:pPr>
      <w:r w:rsidRPr="00902AD2">
        <w:rPr>
          <w:b/>
          <w:bCs/>
        </w:rPr>
        <w:t xml:space="preserve">Visie op publieksbereik in relatie met artistieke signatuur </w:t>
      </w:r>
    </w:p>
    <w:p w14:paraId="351090E1" w14:textId="590100B2" w:rsidR="00557E42" w:rsidRDefault="00F06FB1">
      <w:r w:rsidRPr="00F06FB1">
        <w:t>Het klassieke muziekrepertoire is ons uitgangspunt en daarom vormt het klassieke (kamer)muziekpubliek een belangrijke doelgroep. Wij willen de saxofoon en het saxofoonkwartet emanciperen en een vanzelfsprekende plek in het klassieke landschap geven. Tegelijkertijd geloven wij dat de saxofoon - als jongste instrument uit het klassieke instrumentarium</w:t>
      </w:r>
      <w:r w:rsidR="00284728">
        <w:t xml:space="preserve"> </w:t>
      </w:r>
      <w:r w:rsidRPr="00F06FB1">
        <w:t>met de link naar pop en jazz - juist ook een nieuw publiek kan aanspreken.</w:t>
      </w:r>
    </w:p>
    <w:p w14:paraId="014280BB" w14:textId="59B39E02" w:rsidR="00557E42" w:rsidRDefault="00F06FB1">
      <w:r w:rsidRPr="00F06FB1">
        <w:t xml:space="preserve">Door onze samenwerkingen met andere kunstdisciplines bereiken wij met onze muziek ook liefhebbers van andere kunstvormen. Zo valt het publiek waarvoor wij ons werk maken grofweg uiteen in twee doelgroepen: de klassieke specialist en de (jonge) culturele omnivoor; een nieuwsgierige, open en avontuurlijke groep die normaliter niet snel naar een klassiek concert </w:t>
      </w:r>
      <w:r w:rsidR="007428DB">
        <w:t>gaat</w:t>
      </w:r>
      <w:r w:rsidRPr="00F06FB1">
        <w:t xml:space="preserve">. Wij geloven dat wij met een concert of voorstelling deze beide doelgroepen gelijktijdig kunnen bereiken. Onze artistieke signatuur sluit wat betreft repertoire en werkwijze aan bij de klassieke muziekliefhebber. </w:t>
      </w:r>
      <w:r w:rsidR="003A190A">
        <w:t>De zoektocht van het BSQ naar nieuwe presentatievormen, de universele zeggingskracht van het repertoire en de maatschappelijke thema’s richten zich ook op een breder publiek.</w:t>
      </w:r>
    </w:p>
    <w:p w14:paraId="06C7C907" w14:textId="77777777" w:rsidR="00557E42" w:rsidRPr="00902AD2" w:rsidRDefault="00F06FB1">
      <w:pPr>
        <w:rPr>
          <w:b/>
          <w:bCs/>
        </w:rPr>
      </w:pPr>
      <w:r w:rsidRPr="00902AD2">
        <w:rPr>
          <w:b/>
          <w:bCs/>
        </w:rPr>
        <w:t xml:space="preserve">Huidige publiekssamenstelling </w:t>
      </w:r>
    </w:p>
    <w:p w14:paraId="70F14A94" w14:textId="77777777" w:rsidR="009B2673" w:rsidRDefault="00F06FB1">
      <w:r w:rsidRPr="00F06FB1">
        <w:t xml:space="preserve">Bij onze kamermuziekconcerten bestaat het publiek nog grotendeels uit het standaard klassieke muziek-publiek: oudere dames en heren. Met onze concertprogramma’s in samenwerking met Jan Brokken en Via Berlin bereiken we een ander publiek dan alleen de liefhebbers van kamermuziek. Een aantal van deze literatuur- en theaterliefhebbers zien we vervolgens ook weer terug bij onze New Light on Goldberg tournee. </w:t>
      </w:r>
    </w:p>
    <w:p w14:paraId="35E1F8AC" w14:textId="77777777" w:rsidR="009B2673" w:rsidRPr="00902AD2" w:rsidRDefault="00F06FB1">
      <w:pPr>
        <w:rPr>
          <w:b/>
          <w:bCs/>
        </w:rPr>
      </w:pPr>
      <w:r w:rsidRPr="00902AD2">
        <w:rPr>
          <w:b/>
          <w:bCs/>
        </w:rPr>
        <w:t xml:space="preserve">Doelgroepen 2021 - 2024 </w:t>
      </w:r>
    </w:p>
    <w:p w14:paraId="483E066C" w14:textId="43AC18C9" w:rsidR="007415A0" w:rsidRDefault="0004537C">
      <w:r>
        <w:t xml:space="preserve">Grofweg </w:t>
      </w:r>
      <w:r w:rsidR="003A190A">
        <w:t xml:space="preserve">wil het BSQ </w:t>
      </w:r>
      <w:r>
        <w:t>de volgende 5 doelgroepen</w:t>
      </w:r>
      <w:r w:rsidR="003A190A">
        <w:t xml:space="preserve"> onderscheiden</w:t>
      </w:r>
      <w:r>
        <w:t xml:space="preserve">. </w:t>
      </w:r>
      <w:r w:rsidR="00562600">
        <w:t xml:space="preserve">1. </w:t>
      </w:r>
      <w:r>
        <w:t>D</w:t>
      </w:r>
      <w:r w:rsidR="00F06FB1" w:rsidRPr="00F06FB1">
        <w:t>e klassieke muziekliefhebber</w:t>
      </w:r>
      <w:r>
        <w:t xml:space="preserve"> (m</w:t>
      </w:r>
      <w:r w:rsidR="00F06FB1" w:rsidRPr="00F06FB1">
        <w:t>iddelbare leeftijd of ouder, gaat naar kamermuziek- en orkestconcerten in regionale series</w:t>
      </w:r>
      <w:r>
        <w:t>)</w:t>
      </w:r>
      <w:r w:rsidR="00FE7ECC">
        <w:t xml:space="preserve">; </w:t>
      </w:r>
      <w:r w:rsidR="00562600">
        <w:t xml:space="preserve">2. </w:t>
      </w:r>
      <w:r w:rsidR="00FE7ECC">
        <w:t>d</w:t>
      </w:r>
      <w:r w:rsidR="00F06FB1" w:rsidRPr="00F06FB1">
        <w:t xml:space="preserve">e </w:t>
      </w:r>
      <w:r w:rsidR="00F06FB1" w:rsidRPr="00F06FB1">
        <w:lastRenderedPageBreak/>
        <w:t xml:space="preserve">(jonge) culturele omnivoor </w:t>
      </w:r>
      <w:r w:rsidR="00FE7ECC">
        <w:t>(de</w:t>
      </w:r>
      <w:r w:rsidR="00F06FB1" w:rsidRPr="00F06FB1">
        <w:t>rtigers en veertigers, op zoek naar bijzondere, culturele ervaringen</w:t>
      </w:r>
      <w:r w:rsidR="000B172C">
        <w:t xml:space="preserve">, </w:t>
      </w:r>
      <w:r w:rsidR="007415A0">
        <w:t>relatief</w:t>
      </w:r>
      <w:r w:rsidR="000B172C">
        <w:t xml:space="preserve"> hoogopgeleid, </w:t>
      </w:r>
      <w:r w:rsidR="00F06FB1" w:rsidRPr="00F06FB1">
        <w:t>gaan naar festivals</w:t>
      </w:r>
      <w:r w:rsidR="000B172C">
        <w:t xml:space="preserve"> en w</w:t>
      </w:r>
      <w:r w:rsidR="00F06FB1" w:rsidRPr="00F06FB1">
        <w:t>aarderen interdisciplinaire projecten, innovatie in presentatie, en frisse uitstraling</w:t>
      </w:r>
      <w:r w:rsidR="000B172C">
        <w:t>)</w:t>
      </w:r>
      <w:r w:rsidR="003A190A">
        <w:t>;</w:t>
      </w:r>
      <w:r w:rsidR="00562600">
        <w:t xml:space="preserve"> 3. de t</w:t>
      </w:r>
      <w:r w:rsidR="00F06FB1" w:rsidRPr="00F06FB1">
        <w:t xml:space="preserve">heater- en literatuurliefhebbers </w:t>
      </w:r>
      <w:r w:rsidR="00562600">
        <w:t>(t</w:t>
      </w:r>
      <w:r w:rsidR="00F06FB1" w:rsidRPr="00F06FB1">
        <w:t xml:space="preserve">heaterpubliek, lezers van non-fictie, </w:t>
      </w:r>
      <w:r w:rsidR="00562600">
        <w:t>m</w:t>
      </w:r>
      <w:r w:rsidR="00F06FB1" w:rsidRPr="00F06FB1">
        <w:t>iddelbare leeftijd en ouder</w:t>
      </w:r>
      <w:r w:rsidR="004373F8">
        <w:t>, o</w:t>
      </w:r>
      <w:r w:rsidR="00F06FB1" w:rsidRPr="00F06FB1">
        <w:t>p zoek naar verdieping en maatschappelijke context</w:t>
      </w:r>
      <w:r w:rsidR="003A190A">
        <w:t>;</w:t>
      </w:r>
      <w:r w:rsidR="004373F8">
        <w:t xml:space="preserve"> 4. K</w:t>
      </w:r>
      <w:r w:rsidR="00F06FB1" w:rsidRPr="00F06FB1">
        <w:t>inderen</w:t>
      </w:r>
      <w:r w:rsidR="004373F8">
        <w:t>, p</w:t>
      </w:r>
      <w:r w:rsidR="00F06FB1" w:rsidRPr="00F06FB1">
        <w:t xml:space="preserve">ubliek van familievoorstelling </w:t>
      </w:r>
      <w:r w:rsidR="004373F8">
        <w:t>(</w:t>
      </w:r>
      <w:r w:rsidR="00F06FB1" w:rsidRPr="00F06FB1">
        <w:t>kinderen tussen 6-10 jaar plus hun (groot)ouders</w:t>
      </w:r>
      <w:r w:rsidR="004373F8">
        <w:t xml:space="preserve">) en 5. </w:t>
      </w:r>
      <w:r w:rsidR="007415A0">
        <w:t>ui</w:t>
      </w:r>
      <w:r w:rsidR="00F06FB1" w:rsidRPr="00F06FB1">
        <w:t>tvoerend</w:t>
      </w:r>
      <w:r w:rsidR="007415A0">
        <w:t>e</w:t>
      </w:r>
      <w:r w:rsidR="00F06FB1" w:rsidRPr="00F06FB1">
        <w:t xml:space="preserve"> musici, amateur en professioneel amateursaxofonisten die in harmonie en fanfares spelen van alle leeftijden, conservatorium saxofoonstudenten (twintigers)</w:t>
      </w:r>
      <w:r w:rsidR="007415A0">
        <w:t>.</w:t>
      </w:r>
    </w:p>
    <w:p w14:paraId="6F7BDCDC" w14:textId="77777777" w:rsidR="00902AD2" w:rsidRPr="00902AD2" w:rsidRDefault="00F06FB1">
      <w:pPr>
        <w:rPr>
          <w:b/>
          <w:bCs/>
        </w:rPr>
      </w:pPr>
      <w:r w:rsidRPr="00902AD2">
        <w:rPr>
          <w:b/>
          <w:bCs/>
        </w:rPr>
        <w:t>Ambities en strategieën</w:t>
      </w:r>
    </w:p>
    <w:p w14:paraId="1DA9D18E" w14:textId="77777777" w:rsidR="00902AD2" w:rsidRPr="006D00B8" w:rsidRDefault="00902AD2">
      <w:pPr>
        <w:rPr>
          <w:b/>
          <w:bCs/>
        </w:rPr>
      </w:pPr>
      <w:r w:rsidRPr="006D00B8">
        <w:rPr>
          <w:b/>
          <w:bCs/>
        </w:rPr>
        <w:t>P</w:t>
      </w:r>
      <w:r w:rsidR="00F06FB1" w:rsidRPr="006D00B8">
        <w:rPr>
          <w:b/>
          <w:bCs/>
        </w:rPr>
        <w:t xml:space="preserve">ublieksomvang </w:t>
      </w:r>
      <w:r w:rsidRPr="006D00B8">
        <w:rPr>
          <w:b/>
          <w:bCs/>
        </w:rPr>
        <w:t>en online zichtbaarheid</w:t>
      </w:r>
    </w:p>
    <w:p w14:paraId="1DB8380B" w14:textId="2071C46C" w:rsidR="00902AD2" w:rsidRDefault="00F06FB1">
      <w:r w:rsidRPr="00F06FB1">
        <w:t xml:space="preserve">In de periode 2021-2024 willen we het gemiddeld aantal concerten behouden </w:t>
      </w:r>
      <w:r w:rsidR="003C2141">
        <w:t>en</w:t>
      </w:r>
      <w:r w:rsidR="000E08E2">
        <w:t xml:space="preserve"> </w:t>
      </w:r>
      <w:r w:rsidR="003C2141">
        <w:t xml:space="preserve">onze gemiddelde </w:t>
      </w:r>
      <w:r w:rsidRPr="00F06FB1">
        <w:t xml:space="preserve">publieksbezetting </w:t>
      </w:r>
      <w:r w:rsidR="003C2141">
        <w:t xml:space="preserve">met </w:t>
      </w:r>
      <w:r w:rsidR="001173AD">
        <w:t>30% per concert verhogen. Het BSQ wil dit realiseren door</w:t>
      </w:r>
      <w:r w:rsidR="001539AA">
        <w:t xml:space="preserve"> meer</w:t>
      </w:r>
      <w:r w:rsidR="001173AD">
        <w:t xml:space="preserve"> </w:t>
      </w:r>
      <w:r w:rsidR="00DE5B3F">
        <w:t xml:space="preserve">in grotere zalen </w:t>
      </w:r>
      <w:r w:rsidR="001539AA">
        <w:t xml:space="preserve">te spelen </w:t>
      </w:r>
      <w:r w:rsidR="00AE5C9E">
        <w:t>en vaker samen t</w:t>
      </w:r>
      <w:r w:rsidR="001539AA">
        <w:t xml:space="preserve">e werken </w:t>
      </w:r>
      <w:r w:rsidR="00AE5C9E">
        <w:t xml:space="preserve">met </w:t>
      </w:r>
      <w:r w:rsidR="00DE5B3F">
        <w:t>gerenommeerde partners</w:t>
      </w:r>
      <w:r w:rsidR="00AE5C9E">
        <w:t xml:space="preserve">. Door een grotere naamsbekendheid op te bouwen </w:t>
      </w:r>
      <w:r w:rsidR="00FB2713">
        <w:t xml:space="preserve">kunnen wij </w:t>
      </w:r>
      <w:r w:rsidRPr="00F06FB1">
        <w:t>ons eigen publiek beter aan ons binden</w:t>
      </w:r>
      <w:r w:rsidR="00FB2713">
        <w:t xml:space="preserve"> </w:t>
      </w:r>
      <w:r w:rsidR="00CC3DDC">
        <w:t xml:space="preserve">en vandaar </w:t>
      </w:r>
      <w:r w:rsidR="00FB2713">
        <w:t xml:space="preserve">een nieuw </w:t>
      </w:r>
      <w:r w:rsidR="00CC3DDC">
        <w:t xml:space="preserve">en breder </w:t>
      </w:r>
      <w:r w:rsidR="00FB2713">
        <w:t xml:space="preserve">publiek aanboren. </w:t>
      </w:r>
      <w:r w:rsidR="0002100C">
        <w:t xml:space="preserve">Met onze nieuwsbrief, social media activiteiten en muziekservices als Spotify </w:t>
      </w:r>
      <w:r w:rsidR="000E08E2">
        <w:t xml:space="preserve">willen wij onze achterban </w:t>
      </w:r>
      <w:r w:rsidR="00CC3DDC">
        <w:t xml:space="preserve">verder </w:t>
      </w:r>
      <w:r w:rsidRPr="00F06FB1">
        <w:t>vergroten.</w:t>
      </w:r>
    </w:p>
    <w:p w14:paraId="39A51646" w14:textId="4A896908" w:rsidR="00902AD2" w:rsidRPr="006D00B8" w:rsidRDefault="00F06FB1">
      <w:pPr>
        <w:rPr>
          <w:b/>
          <w:bCs/>
        </w:rPr>
      </w:pPr>
      <w:r w:rsidRPr="006D00B8">
        <w:rPr>
          <w:b/>
          <w:bCs/>
        </w:rPr>
        <w:t xml:space="preserve">Publiekssamenstelling </w:t>
      </w:r>
      <w:r w:rsidR="006D00B8" w:rsidRPr="006D00B8">
        <w:rPr>
          <w:b/>
          <w:bCs/>
        </w:rPr>
        <w:t>ambitie</w:t>
      </w:r>
    </w:p>
    <w:p w14:paraId="6EEB8ACD" w14:textId="290166A6" w:rsidR="00996779" w:rsidRDefault="00FC7C39">
      <w:r>
        <w:t xml:space="preserve">Zoals eerder genoemd </w:t>
      </w:r>
      <w:r w:rsidR="00CF40D8">
        <w:t>bestaat onze huidige</w:t>
      </w:r>
      <w:r w:rsidR="00F06FB1" w:rsidRPr="00F06FB1">
        <w:t xml:space="preserve"> publiekssamenstelling </w:t>
      </w:r>
      <w:r w:rsidR="00CF40D8">
        <w:t xml:space="preserve">vooral uit de </w:t>
      </w:r>
      <w:r w:rsidR="00905262">
        <w:t>klassieke muziek- en theater</w:t>
      </w:r>
      <w:r w:rsidR="00CC3DDC">
        <w:t>-</w:t>
      </w:r>
      <w:r w:rsidR="00905262">
        <w:t>/literatuur</w:t>
      </w:r>
      <w:r w:rsidR="000E7F9D">
        <w:t>liefhebbers.</w:t>
      </w:r>
      <w:r w:rsidR="00F06FB1" w:rsidRPr="00F06FB1">
        <w:t xml:space="preserve"> We beogen in de komende jaren een meer divers en jonger publiek te krijgen. </w:t>
      </w:r>
      <w:r w:rsidR="000263E3">
        <w:t xml:space="preserve">Het BSQ streeft </w:t>
      </w:r>
      <w:r w:rsidR="00F06FB1" w:rsidRPr="00F06FB1">
        <w:t xml:space="preserve">naar een stijging van bezoekers in de groepen waar </w:t>
      </w:r>
      <w:r w:rsidR="000263E3">
        <w:t xml:space="preserve">het </w:t>
      </w:r>
      <w:r w:rsidR="00F06FB1" w:rsidRPr="00F06FB1">
        <w:t xml:space="preserve">werk hoofdzakelijk voor </w:t>
      </w:r>
      <w:r w:rsidR="000263E3">
        <w:t>wordt gemaakt</w:t>
      </w:r>
      <w:r w:rsidR="00F06FB1" w:rsidRPr="00F06FB1">
        <w:t>, de klassieke muziekliefhebbers</w:t>
      </w:r>
      <w:r w:rsidR="00996779">
        <w:t>, de</w:t>
      </w:r>
      <w:r w:rsidR="00F06FB1" w:rsidRPr="00F06FB1">
        <w:t xml:space="preserve"> (jonge) culturele omnivoor en</w:t>
      </w:r>
      <w:r w:rsidR="000263E3">
        <w:t xml:space="preserve">, </w:t>
      </w:r>
      <w:r w:rsidR="00F06FB1" w:rsidRPr="00F06FB1">
        <w:t xml:space="preserve">door het maken van een familievoorstelling </w:t>
      </w:r>
      <w:r w:rsidR="000263E3">
        <w:t xml:space="preserve">wordt daar </w:t>
      </w:r>
      <w:r w:rsidR="00F06FB1" w:rsidRPr="00F06FB1">
        <w:t xml:space="preserve">een nieuwe groep </w:t>
      </w:r>
      <w:r w:rsidR="000263E3">
        <w:t xml:space="preserve">aan </w:t>
      </w:r>
      <w:r w:rsidR="00F06FB1" w:rsidRPr="00F06FB1">
        <w:t>toe</w:t>
      </w:r>
      <w:r w:rsidR="000263E3">
        <w:t xml:space="preserve">gevoegd, </w:t>
      </w:r>
      <w:r w:rsidR="00F06FB1" w:rsidRPr="00F06FB1">
        <w:t>kinderen van 6-10 jaar en hun (groot)ouders.</w:t>
      </w:r>
    </w:p>
    <w:p w14:paraId="333CFDD1" w14:textId="77777777" w:rsidR="00EF1776" w:rsidRPr="006D00B8" w:rsidRDefault="00F06FB1">
      <w:pPr>
        <w:rPr>
          <w:b/>
          <w:bCs/>
        </w:rPr>
      </w:pPr>
      <w:r w:rsidRPr="006D00B8">
        <w:rPr>
          <w:b/>
          <w:bCs/>
        </w:rPr>
        <w:t xml:space="preserve">Acties om beoogd publiek te bereiken </w:t>
      </w:r>
    </w:p>
    <w:p w14:paraId="1384A323" w14:textId="77777777" w:rsidR="00E7607F" w:rsidRPr="003C2EB4" w:rsidRDefault="00F06FB1">
      <w:pPr>
        <w:rPr>
          <w:b/>
          <w:bCs/>
        </w:rPr>
      </w:pPr>
      <w:r w:rsidRPr="003C2EB4">
        <w:rPr>
          <w:b/>
          <w:bCs/>
        </w:rPr>
        <w:t xml:space="preserve">Algemeen </w:t>
      </w:r>
    </w:p>
    <w:p w14:paraId="118C0234" w14:textId="6C66B8C1" w:rsidR="000E7594" w:rsidRDefault="00F06FB1">
      <w:r w:rsidRPr="00F06FB1">
        <w:t xml:space="preserve">Onze kernwaarden willen we uitwerken in onze communicatiemiddelen en onze huisstijl consequent in alle communicatie-uitingen inzetten. </w:t>
      </w:r>
      <w:r w:rsidR="00E22D2C">
        <w:t xml:space="preserve">In trailers van onze projecten </w:t>
      </w:r>
      <w:r w:rsidRPr="00F06FB1">
        <w:t xml:space="preserve">delen we onze passie en </w:t>
      </w:r>
      <w:r w:rsidR="000263E3">
        <w:t xml:space="preserve">verlenen </w:t>
      </w:r>
      <w:r w:rsidRPr="00F06FB1">
        <w:t xml:space="preserve">we een kijkje in onze artistieke keuken. </w:t>
      </w:r>
      <w:r w:rsidR="00277982">
        <w:t>Middels deze</w:t>
      </w:r>
      <w:r w:rsidRPr="00F06FB1">
        <w:t xml:space="preserve"> video</w:t>
      </w:r>
      <w:r w:rsidR="000263E3">
        <w:t>’</w:t>
      </w:r>
      <w:r w:rsidRPr="00F06FB1">
        <w:t xml:space="preserve">s </w:t>
      </w:r>
      <w:r w:rsidR="00317B5C">
        <w:t>ambieert</w:t>
      </w:r>
      <w:r w:rsidR="000263E3">
        <w:t xml:space="preserve"> </w:t>
      </w:r>
      <w:r w:rsidR="00317B5C">
        <w:t>het BSQ</w:t>
      </w:r>
      <w:r w:rsidR="00210844">
        <w:t xml:space="preserve"> </w:t>
      </w:r>
      <w:r w:rsidR="00277982">
        <w:t xml:space="preserve">ook </w:t>
      </w:r>
      <w:r w:rsidR="00210844">
        <w:t xml:space="preserve">een </w:t>
      </w:r>
      <w:r w:rsidR="00277982">
        <w:t xml:space="preserve">nadrukkelijk grotere online zichtbaarheid. </w:t>
      </w:r>
      <w:r w:rsidR="00AB0D2D">
        <w:t>De maatschappelijke en artistieke lijnen van de pro</w:t>
      </w:r>
      <w:r w:rsidR="009B083D">
        <w:t>ducties en projecten creëren</w:t>
      </w:r>
      <w:r w:rsidR="00AB0D2D">
        <w:t xml:space="preserve"> </w:t>
      </w:r>
      <w:r w:rsidR="009B083D">
        <w:t xml:space="preserve">de mogelijkheid onze communicatiemiddelen </w:t>
      </w:r>
      <w:r w:rsidR="000E7594">
        <w:t xml:space="preserve">divers </w:t>
      </w:r>
      <w:r w:rsidR="006347BE">
        <w:t>in</w:t>
      </w:r>
      <w:r w:rsidR="000E7594">
        <w:t xml:space="preserve"> te zetten</w:t>
      </w:r>
      <w:r w:rsidR="006347BE">
        <w:t xml:space="preserve"> en onze verschillende doelgroepen gericht </w:t>
      </w:r>
      <w:r w:rsidR="0058600E">
        <w:t xml:space="preserve">en effectief </w:t>
      </w:r>
      <w:r w:rsidR="006347BE">
        <w:t>te benaderen</w:t>
      </w:r>
      <w:r w:rsidR="00CA1B43">
        <w:t xml:space="preserve"> en inspireren</w:t>
      </w:r>
      <w:r w:rsidR="006347BE">
        <w:t>.</w:t>
      </w:r>
    </w:p>
    <w:p w14:paraId="12960DFC" w14:textId="77777777" w:rsidR="0058600E" w:rsidRPr="003C2EB4" w:rsidRDefault="00F06FB1">
      <w:pPr>
        <w:rPr>
          <w:b/>
          <w:bCs/>
        </w:rPr>
      </w:pPr>
      <w:r w:rsidRPr="003C2EB4">
        <w:rPr>
          <w:b/>
          <w:bCs/>
        </w:rPr>
        <w:t xml:space="preserve">Monitoring en evaluatie </w:t>
      </w:r>
    </w:p>
    <w:p w14:paraId="7674907E" w14:textId="77777777" w:rsidR="00617856" w:rsidRDefault="00F06FB1">
      <w:r w:rsidRPr="00F06FB1">
        <w:t>Het BSQ voerde tot op heden geen publieksonderzoek uit. Onze gedachten over het huidige bereik zijn gebaseerd op eigen observaties. In de komende periode starten we met het uitvoeren van</w:t>
      </w:r>
      <w:r w:rsidR="005861EC">
        <w:t xml:space="preserve"> </w:t>
      </w:r>
      <w:r w:rsidRPr="00F06FB1">
        <w:t>publieksonderzoek</w:t>
      </w:r>
      <w:r w:rsidR="00427993">
        <w:t xml:space="preserve"> en k</w:t>
      </w:r>
      <w:r w:rsidRPr="00F06FB1">
        <w:t>unnen we onze publieksbereik</w:t>
      </w:r>
      <w:r w:rsidR="00617856">
        <w:t xml:space="preserve">-doelen </w:t>
      </w:r>
      <w:r w:rsidRPr="00F06FB1">
        <w:t>specifieker bepalen en monitoren</w:t>
      </w:r>
      <w:r w:rsidR="00617856">
        <w:t>.</w:t>
      </w:r>
    </w:p>
    <w:p w14:paraId="6F193625" w14:textId="77777777" w:rsidR="003C2EB4" w:rsidRDefault="00617856">
      <w:r>
        <w:t xml:space="preserve">We </w:t>
      </w:r>
      <w:r w:rsidR="003C2EB4">
        <w:t xml:space="preserve">zullen ons </w:t>
      </w:r>
      <w:r w:rsidR="00F06FB1" w:rsidRPr="00F06FB1">
        <w:t>met name</w:t>
      </w:r>
      <w:r w:rsidR="003C2EB4">
        <w:t xml:space="preserve"> </w:t>
      </w:r>
      <w:r w:rsidR="005B30DB">
        <w:t>richten op</w:t>
      </w:r>
      <w:r w:rsidR="00F06FB1" w:rsidRPr="00F06FB1">
        <w:t xml:space="preserve"> kwalitatieve data om behoeftes en verwachtingen van onze (beoogde) doelgroepen beter in beeld te krijgen. De uitkomsten hiervan vertalen we zowel naar programma als naar communicatie. We vragen initieel advies van een externe partij, maar voeren het onderzoek zoveel mogelijk zelf uit. </w:t>
      </w:r>
    </w:p>
    <w:p w14:paraId="50F44A4B" w14:textId="3C5D3E17" w:rsidR="003C2EB4" w:rsidRDefault="00F06FB1">
      <w:r w:rsidRPr="00F06FB1">
        <w:t xml:space="preserve">Met onze samenwerkingspartners en de marketingafdelingen van de zalen waar we spelen, evalueren we onze projecten. Met podia waar we vaker terugkomen, inventariseren we samen of we </w:t>
      </w:r>
      <w:r w:rsidRPr="00F06FB1">
        <w:lastRenderedPageBreak/>
        <w:t>fans hebben opgebouwd</w:t>
      </w:r>
      <w:r w:rsidR="00B90283">
        <w:t xml:space="preserve">, </w:t>
      </w:r>
      <w:r w:rsidRPr="00F06FB1">
        <w:t xml:space="preserve">wat hun profiel is en verzamelen we ook kwantitatieve data. De opbrengsten uit deze evaluaties zijn input voor de ontwikkeling van onze activiteiten. </w:t>
      </w:r>
    </w:p>
    <w:p w14:paraId="626D8452" w14:textId="3ECC913E" w:rsidR="003C2EB4" w:rsidRPr="003C2EB4" w:rsidRDefault="00F06FB1">
      <w:pPr>
        <w:rPr>
          <w:b/>
          <w:bCs/>
        </w:rPr>
      </w:pPr>
      <w:r w:rsidRPr="003C2EB4">
        <w:rPr>
          <w:b/>
          <w:bCs/>
        </w:rPr>
        <w:t>Speellocaties</w:t>
      </w:r>
      <w:r w:rsidR="003C2EB4">
        <w:rPr>
          <w:b/>
          <w:bCs/>
        </w:rPr>
        <w:t xml:space="preserve"> - </w:t>
      </w:r>
      <w:r w:rsidRPr="003C2EB4">
        <w:rPr>
          <w:b/>
          <w:bCs/>
        </w:rPr>
        <w:t xml:space="preserve">profielen en ambities </w:t>
      </w:r>
    </w:p>
    <w:p w14:paraId="59D89B31" w14:textId="2D6B8CA2" w:rsidR="00E301FD" w:rsidRDefault="00061DE4">
      <w:r>
        <w:t xml:space="preserve">Het BSQ speelt </w:t>
      </w:r>
      <w:r w:rsidR="006C6828">
        <w:t xml:space="preserve">met </w:t>
      </w:r>
      <w:r w:rsidR="00F06FB1" w:rsidRPr="00F06FB1">
        <w:t xml:space="preserve">regelmaat in de grote kamermuziekzalen zoals het Concertgebouw, Tivoli Vredenburg en Muziekgebouw Eindhoven. Daarnaast </w:t>
      </w:r>
      <w:r w:rsidR="000B65FB">
        <w:t>bezit het BSQ i</w:t>
      </w:r>
      <w:r w:rsidR="00F06FB1" w:rsidRPr="00F06FB1">
        <w:t>nmiddels een circuit van vaste speelplekken door het hele land</w:t>
      </w:r>
      <w:r w:rsidR="00CC4635">
        <w:t xml:space="preserve">, </w:t>
      </w:r>
      <w:r>
        <w:t xml:space="preserve">is het BSQ </w:t>
      </w:r>
      <w:r w:rsidR="00F06FB1" w:rsidRPr="00F06FB1">
        <w:t>een graag geziene gast op festi</w:t>
      </w:r>
      <w:r w:rsidR="000F6BFE">
        <w:t xml:space="preserve">vals </w:t>
      </w:r>
      <w:r w:rsidR="00CC4635">
        <w:t xml:space="preserve">als </w:t>
      </w:r>
      <w:r w:rsidR="000F6BFE">
        <w:t xml:space="preserve">Oranjewoud, </w:t>
      </w:r>
      <w:r w:rsidR="00F06FB1" w:rsidRPr="00F06FB1">
        <w:t>Schiermonnikoog</w:t>
      </w:r>
      <w:r w:rsidR="000F6BFE">
        <w:t xml:space="preserve"> </w:t>
      </w:r>
      <w:r w:rsidR="00F06FB1" w:rsidRPr="00F06FB1">
        <w:t xml:space="preserve">en </w:t>
      </w:r>
      <w:proofErr w:type="spellStart"/>
      <w:r w:rsidR="00F06FB1" w:rsidRPr="00F06FB1">
        <w:t>Wonderfeel</w:t>
      </w:r>
      <w:proofErr w:type="spellEnd"/>
      <w:r w:rsidR="009A6F42">
        <w:t xml:space="preserve"> en in </w:t>
      </w:r>
      <w:r w:rsidR="00F06FB1" w:rsidRPr="00F06FB1">
        <w:t>musea</w:t>
      </w:r>
      <w:r w:rsidR="00507D9C">
        <w:t xml:space="preserve"> </w:t>
      </w:r>
      <w:r w:rsidR="00F06FB1" w:rsidRPr="00F06FB1">
        <w:t>en bibliotheken (</w:t>
      </w:r>
      <w:r w:rsidR="00507D9C">
        <w:t>met Jan Brokken)</w:t>
      </w:r>
      <w:r w:rsidR="006C6828">
        <w:t xml:space="preserve">. </w:t>
      </w:r>
      <w:r w:rsidR="00761B0E">
        <w:t>I</w:t>
      </w:r>
      <w:r w:rsidR="00F06FB1" w:rsidRPr="00F06FB1">
        <w:t xml:space="preserve">n samenwerking met Via Berlin speelden we </w:t>
      </w:r>
      <w:r w:rsidR="00CC4635">
        <w:t xml:space="preserve">al </w:t>
      </w:r>
      <w:r w:rsidR="00F06FB1" w:rsidRPr="00F06FB1">
        <w:t xml:space="preserve">in de Nederlandse theaters en op Oerol. </w:t>
      </w:r>
    </w:p>
    <w:p w14:paraId="7FA76775" w14:textId="33725F19" w:rsidR="00A04F82" w:rsidRDefault="003F6928">
      <w:r>
        <w:t>Het BSQ maakt p</w:t>
      </w:r>
      <w:r w:rsidR="00F06FB1" w:rsidRPr="00F06FB1">
        <w:t>rogramma’s die aansluiten op behoeftes en vraag vanuit programmeurs en bestaande series, die attractief zijn voor festivals en (middel</w:t>
      </w:r>
      <w:r>
        <w:t>-</w:t>
      </w:r>
      <w:r w:rsidR="00F06FB1" w:rsidRPr="00F06FB1">
        <w:t>)</w:t>
      </w:r>
      <w:r>
        <w:t xml:space="preserve"> </w:t>
      </w:r>
      <w:r w:rsidR="00F06FB1" w:rsidRPr="00F06FB1">
        <w:t>grote kamermuziekzalen. Daarnaast is het voortzetten van onze eigen signatuur en het verdiepen van de samenwerking met interdisciplinaire partners onze hoofdstrategie om speellocaties te behouden</w:t>
      </w:r>
      <w:r w:rsidR="004717C4">
        <w:t xml:space="preserve"> en uit te bouwen</w:t>
      </w:r>
      <w:r w:rsidR="00F06FB1" w:rsidRPr="00F06FB1">
        <w:t xml:space="preserve">. </w:t>
      </w:r>
      <w:r w:rsidR="00E5589C">
        <w:t xml:space="preserve">Door met Via Berlin samen te werken </w:t>
      </w:r>
      <w:r w:rsidR="006A49FE">
        <w:t xml:space="preserve">zullen we op Oerol en in de Nederlandse theaters spelen en door </w:t>
      </w:r>
      <w:r w:rsidR="00F06FB1" w:rsidRPr="00F06FB1">
        <w:t xml:space="preserve">de samenwerkingen met het Dudok Kwartet en Capella Amsterdam </w:t>
      </w:r>
      <w:r w:rsidR="006A49FE">
        <w:t xml:space="preserve">zullen we </w:t>
      </w:r>
      <w:r w:rsidR="00F06FB1" w:rsidRPr="00F06FB1">
        <w:t>meer</w:t>
      </w:r>
      <w:r w:rsidR="00912EA8">
        <w:t xml:space="preserve"> in</w:t>
      </w:r>
      <w:r w:rsidR="00F06FB1" w:rsidRPr="00F06FB1">
        <w:t xml:space="preserve"> (middel</w:t>
      </w:r>
      <w:r w:rsidR="00912EA8">
        <w:t>-</w:t>
      </w:r>
      <w:r w:rsidR="00F06FB1" w:rsidRPr="00F06FB1">
        <w:t>)</w:t>
      </w:r>
      <w:r w:rsidR="00912EA8">
        <w:t xml:space="preserve"> </w:t>
      </w:r>
      <w:r w:rsidR="00F06FB1" w:rsidRPr="00F06FB1">
        <w:t xml:space="preserve">grote kamermuziekzalen en kerken gaan optreden. </w:t>
      </w:r>
      <w:r w:rsidR="00E11CA1">
        <w:t xml:space="preserve">Ook de </w:t>
      </w:r>
      <w:r w:rsidR="003E261C">
        <w:t>herneming van ‘</w:t>
      </w:r>
      <w:r w:rsidR="00F06FB1" w:rsidRPr="00F06FB1">
        <w:t xml:space="preserve">New Light on Goldberg´ </w:t>
      </w:r>
      <w:r w:rsidR="00E11CA1">
        <w:t>draagt hier</w:t>
      </w:r>
      <w:r w:rsidR="00AB13E3">
        <w:t>toe</w:t>
      </w:r>
      <w:r w:rsidR="00E11CA1">
        <w:t xml:space="preserve"> bij.</w:t>
      </w:r>
      <w:r w:rsidR="00A04F82">
        <w:t xml:space="preserve"> </w:t>
      </w:r>
      <w:r w:rsidR="00E11CA1">
        <w:t>D</w:t>
      </w:r>
      <w:r w:rsidR="00F06FB1" w:rsidRPr="00F06FB1">
        <w:t xml:space="preserve">e komende vier jaar </w:t>
      </w:r>
      <w:r w:rsidR="00A04F82">
        <w:t>willen wij groeien</w:t>
      </w:r>
      <w:r w:rsidR="00F06FB1" w:rsidRPr="00F06FB1">
        <w:t xml:space="preserve"> naar een verhouding van 30% </w:t>
      </w:r>
      <w:r w:rsidR="00A04F82">
        <w:t xml:space="preserve">van onze optredens </w:t>
      </w:r>
      <w:r w:rsidR="00F06FB1" w:rsidRPr="00F06FB1">
        <w:t xml:space="preserve">in grote zalen en 70% </w:t>
      </w:r>
      <w:r w:rsidR="00A04F82">
        <w:t xml:space="preserve">in kleine en </w:t>
      </w:r>
      <w:r w:rsidR="00F06FB1" w:rsidRPr="00F06FB1">
        <w:t xml:space="preserve">middelgrote zalen. </w:t>
      </w:r>
    </w:p>
    <w:p w14:paraId="6C992A3A" w14:textId="77777777" w:rsidR="00996282" w:rsidRPr="00A15C61" w:rsidRDefault="00F06FB1">
      <w:pPr>
        <w:rPr>
          <w:b/>
          <w:bCs/>
        </w:rPr>
      </w:pPr>
      <w:r w:rsidRPr="00A15C61">
        <w:rPr>
          <w:b/>
          <w:bCs/>
        </w:rPr>
        <w:t>Acties om (nieuw) publiek voor onze speellocaties te bereike</w:t>
      </w:r>
      <w:r w:rsidR="00996282" w:rsidRPr="00A15C61">
        <w:rPr>
          <w:b/>
          <w:bCs/>
        </w:rPr>
        <w:t>n</w:t>
      </w:r>
    </w:p>
    <w:p w14:paraId="7B6725B3" w14:textId="0DFB63BD" w:rsidR="00FF0E7C" w:rsidRDefault="005A20A4">
      <w:r>
        <w:t xml:space="preserve">Het </w:t>
      </w:r>
      <w:r w:rsidR="00CA4888">
        <w:t xml:space="preserve">op regelmatige basis </w:t>
      </w:r>
      <w:r>
        <w:t>sturen van p</w:t>
      </w:r>
      <w:r w:rsidR="00F06FB1" w:rsidRPr="00F06FB1">
        <w:t>ersberichten naar radio, tv, tijdschriften en nationale kranten</w:t>
      </w:r>
      <w:r w:rsidR="005B6441">
        <w:t>, h</w:t>
      </w:r>
      <w:r>
        <w:t xml:space="preserve">et uitbouwen van de </w:t>
      </w:r>
      <w:r w:rsidR="00F06FB1" w:rsidRPr="00F06FB1">
        <w:t xml:space="preserve">educatieve lijn, </w:t>
      </w:r>
      <w:r w:rsidR="005B6441">
        <w:t xml:space="preserve">samenwerkingen met </w:t>
      </w:r>
      <w:r w:rsidR="00807359">
        <w:t xml:space="preserve">de </w:t>
      </w:r>
      <w:r w:rsidR="00F06FB1" w:rsidRPr="00F06FB1">
        <w:t>marketing</w:t>
      </w:r>
      <w:r w:rsidR="00807359">
        <w:t xml:space="preserve"> </w:t>
      </w:r>
      <w:r w:rsidR="00F06FB1" w:rsidRPr="00F06FB1">
        <w:t xml:space="preserve">van </w:t>
      </w:r>
      <w:r w:rsidR="00807359">
        <w:t xml:space="preserve">de </w:t>
      </w:r>
      <w:r w:rsidR="00F06FB1" w:rsidRPr="00F06FB1">
        <w:t>zalen en van onze samenwerkingspartners</w:t>
      </w:r>
      <w:r w:rsidR="008A6367">
        <w:t xml:space="preserve"> </w:t>
      </w:r>
      <w:r w:rsidR="00B966C4">
        <w:t xml:space="preserve">en </w:t>
      </w:r>
      <w:r w:rsidR="00B97574">
        <w:t xml:space="preserve">het inventariseren met grotere zalen om als terugkerend ensemble een vast publiek op te bouwen zijn </w:t>
      </w:r>
      <w:r w:rsidR="000E696D">
        <w:t>strategieën</w:t>
      </w:r>
      <w:r w:rsidR="00575D96">
        <w:t xml:space="preserve"> om meer en meer divers publiek te bereiken</w:t>
      </w:r>
    </w:p>
    <w:p w14:paraId="060FC9EA" w14:textId="77777777" w:rsidR="00FF0E7C" w:rsidRPr="00FF0E7C" w:rsidRDefault="00F06FB1">
      <w:pPr>
        <w:rPr>
          <w:b/>
          <w:bCs/>
        </w:rPr>
      </w:pPr>
      <w:r w:rsidRPr="00FF0E7C">
        <w:rPr>
          <w:b/>
          <w:bCs/>
        </w:rPr>
        <w:t>Buitenland</w:t>
      </w:r>
    </w:p>
    <w:p w14:paraId="56974E4E" w14:textId="2AE79425" w:rsidR="00EE3A2F" w:rsidRDefault="00D52BFE">
      <w:r>
        <w:t xml:space="preserve">Het BSQ zal zich </w:t>
      </w:r>
      <w:r w:rsidR="00815B7D">
        <w:t>de komende jaren ook richten op optredens in het buitenland</w:t>
      </w:r>
      <w:r w:rsidR="00176E34">
        <w:t>. Z</w:t>
      </w:r>
      <w:r>
        <w:t xml:space="preserve">o speelden wij al </w:t>
      </w:r>
      <w:r w:rsidR="00F06FB1" w:rsidRPr="00F06FB1">
        <w:t xml:space="preserve">met enige regelmaat in Spanje, zoals masterclasses en concerten in Sevilla en de jaarlijks terugkerende zomercursus in </w:t>
      </w:r>
      <w:proofErr w:type="spellStart"/>
      <w:r w:rsidR="00F06FB1" w:rsidRPr="00F06FB1">
        <w:t>Alcorisa</w:t>
      </w:r>
      <w:proofErr w:type="spellEnd"/>
      <w:r>
        <w:t xml:space="preserve"> en </w:t>
      </w:r>
      <w:r w:rsidR="009B3B86">
        <w:t xml:space="preserve">gingen wij met Via </w:t>
      </w:r>
      <w:r w:rsidR="00F06FB1" w:rsidRPr="00F06FB1">
        <w:t>Berlin op tournee naar Kosovo, Rusland en China</w:t>
      </w:r>
      <w:r w:rsidR="009B3B86">
        <w:t xml:space="preserve"> en heeft het </w:t>
      </w:r>
      <w:r w:rsidR="00F06FB1" w:rsidRPr="00F06FB1">
        <w:t xml:space="preserve">Re-Musica festival in Kosovo ons met </w:t>
      </w:r>
      <w:r w:rsidR="00176E34">
        <w:t>‘</w:t>
      </w:r>
      <w:r w:rsidR="00F06FB1" w:rsidRPr="00F06FB1">
        <w:t xml:space="preserve">Act of </w:t>
      </w:r>
      <w:proofErr w:type="spellStart"/>
      <w:r w:rsidR="00F06FB1" w:rsidRPr="00F06FB1">
        <w:t>citizenship</w:t>
      </w:r>
      <w:proofErr w:type="spellEnd"/>
      <w:r w:rsidR="00F06FB1" w:rsidRPr="00F06FB1">
        <w:t xml:space="preserve">´ </w:t>
      </w:r>
      <w:r w:rsidR="009B3B86">
        <w:t xml:space="preserve">al </w:t>
      </w:r>
      <w:r w:rsidR="00F06FB1" w:rsidRPr="00F06FB1">
        <w:t xml:space="preserve">opnieuw uitgenodigd. </w:t>
      </w:r>
      <w:r w:rsidR="00EE3A2F">
        <w:t>Ook speelt het BSQ sinds het succes bi</w:t>
      </w:r>
      <w:r w:rsidR="00F06FB1" w:rsidRPr="00F06FB1">
        <w:t xml:space="preserve">j de </w:t>
      </w:r>
      <w:proofErr w:type="spellStart"/>
      <w:r w:rsidR="00F06FB1" w:rsidRPr="00F06FB1">
        <w:t>Deutscher</w:t>
      </w:r>
      <w:proofErr w:type="spellEnd"/>
      <w:r w:rsidR="00F06FB1" w:rsidRPr="00F06FB1">
        <w:t xml:space="preserve"> </w:t>
      </w:r>
      <w:proofErr w:type="spellStart"/>
      <w:r w:rsidR="00F06FB1" w:rsidRPr="00F06FB1">
        <w:t>Musikwettbewerb</w:t>
      </w:r>
      <w:proofErr w:type="spellEnd"/>
      <w:r w:rsidR="00F06FB1" w:rsidRPr="00F06FB1">
        <w:t xml:space="preserve"> </w:t>
      </w:r>
      <w:r w:rsidR="00EE3A2F">
        <w:t xml:space="preserve">met regelmaat </w:t>
      </w:r>
      <w:r w:rsidR="00F06FB1" w:rsidRPr="00F06FB1">
        <w:t xml:space="preserve">in Duitsland (van een kamermuziekserie in </w:t>
      </w:r>
      <w:proofErr w:type="spellStart"/>
      <w:r w:rsidR="00F06FB1" w:rsidRPr="00F06FB1">
        <w:t>Uttenreuth</w:t>
      </w:r>
      <w:proofErr w:type="spellEnd"/>
      <w:r w:rsidR="00F06FB1" w:rsidRPr="00F06FB1">
        <w:t xml:space="preserve"> tot in de Berliner Philharmonie). </w:t>
      </w:r>
    </w:p>
    <w:p w14:paraId="407B041D" w14:textId="40CC6A30" w:rsidR="00AB6D93" w:rsidRDefault="00F06FB1">
      <w:r w:rsidRPr="00F06FB1">
        <w:t>Met onze geplande cd</w:t>
      </w:r>
      <w:r w:rsidR="008312E2">
        <w:t>-</w:t>
      </w:r>
      <w:r w:rsidRPr="00F06FB1">
        <w:t xml:space="preserve">opnames bij het Duitse label MDG, verwachten we </w:t>
      </w:r>
      <w:r w:rsidR="00EE3A2F">
        <w:t xml:space="preserve">internationale </w:t>
      </w:r>
      <w:r w:rsidRPr="00F06FB1">
        <w:t>persaandacht te krijgen</w:t>
      </w:r>
      <w:r w:rsidR="00EE3A2F">
        <w:t xml:space="preserve"> en zullen </w:t>
      </w:r>
      <w:r w:rsidR="000E696D">
        <w:t>wij v</w:t>
      </w:r>
      <w:r w:rsidRPr="00F06FB1">
        <w:t>oor een cd</w:t>
      </w:r>
      <w:r w:rsidR="000E696D">
        <w:t>-</w:t>
      </w:r>
      <w:r w:rsidRPr="00F06FB1">
        <w:t>presentatie-tour gericht zalen aanschrijven</w:t>
      </w:r>
      <w:r w:rsidR="000E696D">
        <w:t>. Het BSQ wil</w:t>
      </w:r>
      <w:r w:rsidRPr="00F06FB1">
        <w:t xml:space="preserve"> het aantal concerten in Duitsland verhogen door actief een Duits impresariaat te zoeken. </w:t>
      </w:r>
      <w:r w:rsidR="000E696D">
        <w:t>Ook staan</w:t>
      </w:r>
      <w:r w:rsidR="008312E2">
        <w:t xml:space="preserve">, </w:t>
      </w:r>
      <w:r w:rsidR="000E696D">
        <w:t xml:space="preserve">samen met </w:t>
      </w:r>
      <w:r w:rsidRPr="00F06FB1">
        <w:t>Capella Amsterdam</w:t>
      </w:r>
      <w:r w:rsidR="008312E2">
        <w:t>,</w:t>
      </w:r>
      <w:r w:rsidRPr="00F06FB1">
        <w:t xml:space="preserve"> twee optredens in België op stapel</w:t>
      </w:r>
      <w:r w:rsidR="000E696D">
        <w:t>.</w:t>
      </w:r>
    </w:p>
    <w:p w14:paraId="60F33C2A" w14:textId="77777777" w:rsidR="0063240F" w:rsidRDefault="0063240F" w:rsidP="00A51959">
      <w:pPr>
        <w:rPr>
          <w:b/>
          <w:bCs/>
        </w:rPr>
      </w:pPr>
    </w:p>
    <w:p w14:paraId="6CF09579" w14:textId="7FE23563" w:rsidR="00A51959" w:rsidRPr="00A51959" w:rsidRDefault="0063240F" w:rsidP="00A51959">
      <w:r>
        <w:rPr>
          <w:b/>
          <w:bCs/>
        </w:rPr>
        <w:t xml:space="preserve">4 </w:t>
      </w:r>
      <w:r w:rsidR="001D7785">
        <w:rPr>
          <w:b/>
          <w:bCs/>
        </w:rPr>
        <w:t>B</w:t>
      </w:r>
      <w:r w:rsidR="005A3CD4">
        <w:rPr>
          <w:b/>
          <w:bCs/>
        </w:rPr>
        <w:t>EHEER VERMOGEN EN VERWERVING INKOMSTEN STICHTING BERLAGE SAXOPHONE QUARTET</w:t>
      </w:r>
    </w:p>
    <w:p w14:paraId="5A61738E" w14:textId="77777777" w:rsidR="001D7785" w:rsidRPr="001D7785" w:rsidRDefault="001D7785">
      <w:pPr>
        <w:rPr>
          <w:b/>
          <w:bCs/>
        </w:rPr>
      </w:pPr>
      <w:r w:rsidRPr="001D7785">
        <w:rPr>
          <w:b/>
          <w:bCs/>
        </w:rPr>
        <w:t>Het beheer van het vermogen</w:t>
      </w:r>
    </w:p>
    <w:p w14:paraId="7D1298E3" w14:textId="245134C0" w:rsidR="008312E2" w:rsidRPr="00596A61" w:rsidRDefault="00A51959">
      <w:pPr>
        <w:rPr>
          <w:rFonts w:cstheme="minorHAnsi"/>
        </w:rPr>
      </w:pPr>
      <w:r w:rsidRPr="00A51959">
        <w:t xml:space="preserve">Stichting </w:t>
      </w:r>
      <w:r>
        <w:t xml:space="preserve">Berlage </w:t>
      </w:r>
      <w:r w:rsidR="00866912">
        <w:t xml:space="preserve">Saxophone Quartet </w:t>
      </w:r>
      <w:r w:rsidR="000D0008">
        <w:t xml:space="preserve">houdt </w:t>
      </w:r>
      <w:r w:rsidRPr="00A51959">
        <w:t xml:space="preserve">een beperkt vermogen aan, zoals dat redelijkerwijs nodig is voor de uitoefening van de werkzaamheden van de Stichting. Het vermogen zal beheerd worden door het Bestuur. Geen van de bestuursleden heeft een meerderheid van de zeggenschap over het vermogen van de </w:t>
      </w:r>
      <w:r w:rsidR="000D0008">
        <w:t>S</w:t>
      </w:r>
      <w:r w:rsidRPr="00A51959">
        <w:t xml:space="preserve">tichting. Het Bestuur bestaat uit </w:t>
      </w:r>
      <w:r w:rsidR="000D0008">
        <w:t>vier</w:t>
      </w:r>
      <w:r w:rsidRPr="00A51959">
        <w:t xml:space="preserve"> leden. In het Bestuur </w:t>
      </w:r>
      <w:r w:rsidR="00873590">
        <w:t>zal</w:t>
      </w:r>
      <w:r w:rsidRPr="00A51959">
        <w:t xml:space="preserve"> tenminste één lid </w:t>
      </w:r>
      <w:r w:rsidRPr="00596A61">
        <w:rPr>
          <w:rFonts w:cstheme="minorHAnsi"/>
        </w:rPr>
        <w:t xml:space="preserve">zijn dat ten opzichte van de andere zittende bestuursleden geen verwantschap tot in de vierde graad </w:t>
      </w:r>
      <w:r w:rsidRPr="00596A61">
        <w:rPr>
          <w:rFonts w:cstheme="minorHAnsi"/>
        </w:rPr>
        <w:lastRenderedPageBreak/>
        <w:t xml:space="preserve">heeft of met één van de andere zittende bestuursleden gehuwd is of daarmee een geregistreerd partnerschap heeft. De beheerskosten </w:t>
      </w:r>
      <w:r w:rsidR="009B39D1" w:rsidRPr="00596A61">
        <w:rPr>
          <w:rFonts w:cstheme="minorHAnsi"/>
        </w:rPr>
        <w:t xml:space="preserve">staan </w:t>
      </w:r>
      <w:r w:rsidRPr="00596A61">
        <w:rPr>
          <w:rFonts w:cstheme="minorHAnsi"/>
        </w:rPr>
        <w:t>in redelijke verhouding tot de bestedingen.</w:t>
      </w:r>
    </w:p>
    <w:p w14:paraId="108D75CD" w14:textId="1C3FDB16" w:rsidR="00C5228A" w:rsidRPr="00596A61" w:rsidRDefault="001D7785" w:rsidP="00044FB2">
      <w:pPr>
        <w:shd w:val="clear" w:color="auto" w:fill="FFFFFF"/>
        <w:spacing w:line="276" w:lineRule="auto"/>
        <w:rPr>
          <w:rFonts w:eastAsia="Times New Roman" w:cstheme="minorHAnsi"/>
          <w:b/>
          <w:bCs/>
          <w:color w:val="222222"/>
          <w:lang w:eastAsia="nl-NL"/>
        </w:rPr>
      </w:pPr>
      <w:r w:rsidRPr="001D7785">
        <w:rPr>
          <w:rFonts w:eastAsia="Times New Roman" w:cstheme="minorHAnsi"/>
          <w:b/>
          <w:bCs/>
          <w:color w:val="222222"/>
          <w:lang w:eastAsia="nl-NL"/>
        </w:rPr>
        <w:t>De v</w:t>
      </w:r>
      <w:r w:rsidR="00596A61" w:rsidRPr="00596A61">
        <w:rPr>
          <w:rFonts w:eastAsia="Times New Roman" w:cstheme="minorHAnsi"/>
          <w:b/>
          <w:bCs/>
          <w:color w:val="222222"/>
          <w:lang w:eastAsia="nl-NL"/>
        </w:rPr>
        <w:t xml:space="preserve">erwerving van </w:t>
      </w:r>
      <w:r w:rsidRPr="001D7785">
        <w:rPr>
          <w:rFonts w:eastAsia="Times New Roman" w:cstheme="minorHAnsi"/>
          <w:b/>
          <w:bCs/>
          <w:color w:val="222222"/>
          <w:lang w:eastAsia="nl-NL"/>
        </w:rPr>
        <w:t xml:space="preserve">de </w:t>
      </w:r>
      <w:r w:rsidR="00596A61" w:rsidRPr="00596A61">
        <w:rPr>
          <w:rFonts w:eastAsia="Times New Roman" w:cstheme="minorHAnsi"/>
          <w:b/>
          <w:bCs/>
          <w:color w:val="222222"/>
          <w:lang w:eastAsia="nl-NL"/>
        </w:rPr>
        <w:t>inkomsten</w:t>
      </w:r>
    </w:p>
    <w:p w14:paraId="0D44E0E5" w14:textId="77777777" w:rsidR="00596A61" w:rsidRPr="00596A61" w:rsidRDefault="00596A61" w:rsidP="00C5228A">
      <w:pPr>
        <w:shd w:val="clear" w:color="auto" w:fill="FFFFFF"/>
        <w:spacing w:after="0" w:line="276" w:lineRule="auto"/>
        <w:rPr>
          <w:rFonts w:eastAsia="Times New Roman" w:cstheme="minorHAnsi"/>
          <w:color w:val="222222"/>
          <w:lang w:eastAsia="nl-NL"/>
        </w:rPr>
      </w:pPr>
      <w:r w:rsidRPr="00596A61">
        <w:rPr>
          <w:rFonts w:eastAsia="Times New Roman" w:cstheme="minorHAnsi"/>
          <w:color w:val="222222"/>
          <w:lang w:eastAsia="nl-NL"/>
        </w:rPr>
        <w:t>Voor de periode 2021-2024 vormt de voor 4 toegezegde subsidie van het Fonds Podiumkunsten de belangrijkste inkomstenbron. Het is het streven om extra inkomsten die minimaal zo groot zijn als de subsidie, zelf te genereren. Het gaat hierbij om de volgende bronnen:</w:t>
      </w:r>
    </w:p>
    <w:p w14:paraId="26746605" w14:textId="77777777" w:rsidR="00596A61" w:rsidRPr="00596A61" w:rsidRDefault="00596A61" w:rsidP="00596A61">
      <w:pPr>
        <w:shd w:val="clear" w:color="auto" w:fill="FFFFFF"/>
        <w:spacing w:after="0" w:line="240" w:lineRule="auto"/>
        <w:rPr>
          <w:rFonts w:eastAsia="Times New Roman" w:cstheme="minorHAnsi"/>
          <w:color w:val="222222"/>
          <w:lang w:eastAsia="nl-NL"/>
        </w:rPr>
      </w:pPr>
    </w:p>
    <w:p w14:paraId="5A7A8377" w14:textId="77777777" w:rsidR="00596A61" w:rsidRPr="00596A61" w:rsidRDefault="00596A61" w:rsidP="00596A61">
      <w:pPr>
        <w:shd w:val="clear" w:color="auto" w:fill="FFFFFF"/>
        <w:spacing w:after="0" w:line="240" w:lineRule="auto"/>
        <w:rPr>
          <w:rFonts w:eastAsia="Times New Roman" w:cstheme="minorHAnsi"/>
          <w:color w:val="222222"/>
          <w:lang w:eastAsia="nl-NL"/>
        </w:rPr>
      </w:pPr>
      <w:r w:rsidRPr="00596A61">
        <w:rPr>
          <w:rFonts w:eastAsia="Times New Roman" w:cstheme="minorHAnsi"/>
          <w:color w:val="222222"/>
          <w:lang w:eastAsia="nl-NL"/>
        </w:rPr>
        <w:t>1. Inkomsten uit voorstellingen</w:t>
      </w:r>
    </w:p>
    <w:p w14:paraId="2912482B" w14:textId="77777777" w:rsidR="00596A61" w:rsidRPr="00596A61" w:rsidRDefault="00596A61" w:rsidP="00596A61">
      <w:pPr>
        <w:shd w:val="clear" w:color="auto" w:fill="FFFFFF"/>
        <w:spacing w:after="0" w:line="240" w:lineRule="auto"/>
        <w:rPr>
          <w:rFonts w:eastAsia="Times New Roman" w:cstheme="minorHAnsi"/>
          <w:color w:val="222222"/>
          <w:lang w:eastAsia="nl-NL"/>
        </w:rPr>
      </w:pPr>
      <w:r w:rsidRPr="00596A61">
        <w:rPr>
          <w:rFonts w:eastAsia="Times New Roman" w:cstheme="minorHAnsi"/>
          <w:color w:val="222222"/>
          <w:lang w:eastAsia="nl-NL"/>
        </w:rPr>
        <w:t>De zakelijk leider en/of een lid van het kwartet benadert hiertoe programmeurs van festivals, concertzalen en overige locaties en maakt afspraken over een uitkoopsom.</w:t>
      </w:r>
    </w:p>
    <w:p w14:paraId="3D676E97" w14:textId="77777777" w:rsidR="00596A61" w:rsidRPr="00596A61" w:rsidRDefault="00596A61" w:rsidP="00596A61">
      <w:pPr>
        <w:shd w:val="clear" w:color="auto" w:fill="FFFFFF"/>
        <w:spacing w:after="0" w:line="240" w:lineRule="auto"/>
        <w:rPr>
          <w:rFonts w:eastAsia="Times New Roman" w:cstheme="minorHAnsi"/>
          <w:color w:val="222222"/>
          <w:lang w:eastAsia="nl-NL"/>
        </w:rPr>
      </w:pPr>
    </w:p>
    <w:p w14:paraId="440A6FF2" w14:textId="77777777" w:rsidR="00596A61" w:rsidRPr="00596A61" w:rsidRDefault="00596A61" w:rsidP="00596A61">
      <w:pPr>
        <w:shd w:val="clear" w:color="auto" w:fill="FFFFFF"/>
        <w:spacing w:after="0" w:line="240" w:lineRule="auto"/>
        <w:rPr>
          <w:rFonts w:eastAsia="Times New Roman" w:cstheme="minorHAnsi"/>
          <w:color w:val="222222"/>
          <w:lang w:eastAsia="nl-NL"/>
        </w:rPr>
      </w:pPr>
      <w:r w:rsidRPr="00596A61">
        <w:rPr>
          <w:rFonts w:eastAsia="Times New Roman" w:cstheme="minorHAnsi"/>
          <w:color w:val="222222"/>
          <w:lang w:eastAsia="nl-NL"/>
        </w:rPr>
        <w:t>2. Inkomsten uit fondsenwerving</w:t>
      </w:r>
    </w:p>
    <w:p w14:paraId="5F756FA1" w14:textId="22DCFD51" w:rsidR="00596A61" w:rsidRPr="00596A61" w:rsidRDefault="00596A61" w:rsidP="00596A61">
      <w:pPr>
        <w:shd w:val="clear" w:color="auto" w:fill="FFFFFF"/>
        <w:spacing w:after="0" w:line="240" w:lineRule="auto"/>
        <w:rPr>
          <w:rFonts w:eastAsia="Times New Roman" w:cstheme="minorHAnsi"/>
          <w:color w:val="222222"/>
          <w:lang w:eastAsia="nl-NL"/>
        </w:rPr>
      </w:pPr>
      <w:r w:rsidRPr="00596A61">
        <w:rPr>
          <w:rFonts w:eastAsia="Times New Roman" w:cstheme="minorHAnsi"/>
          <w:color w:val="222222"/>
          <w:lang w:eastAsia="nl-NL"/>
        </w:rPr>
        <w:t>Dit deel omvat inkomsten uit aanvragen bij vermogensfondsen. Het kwartet schrijft voor iedere nieuwe productie een artistiek concept, een financieel dekkingsplan en een marketingplan. Deze documenten vormen de basis voor aanvragen bij een breed scala aan fondsen</w:t>
      </w:r>
      <w:r w:rsidR="005C43F1">
        <w:rPr>
          <w:rFonts w:eastAsia="Times New Roman" w:cstheme="minorHAnsi"/>
          <w:color w:val="222222"/>
          <w:lang w:eastAsia="nl-NL"/>
        </w:rPr>
        <w:t xml:space="preserve"> </w:t>
      </w:r>
      <w:r w:rsidRPr="00596A61">
        <w:rPr>
          <w:rFonts w:eastAsia="Times New Roman" w:cstheme="minorHAnsi"/>
          <w:color w:val="222222"/>
          <w:lang w:eastAsia="nl-NL"/>
        </w:rPr>
        <w:t>(</w:t>
      </w:r>
      <w:r w:rsidR="005C43F1">
        <w:rPr>
          <w:rFonts w:eastAsia="Times New Roman" w:cstheme="minorHAnsi"/>
          <w:color w:val="222222"/>
          <w:lang w:eastAsia="nl-NL"/>
        </w:rPr>
        <w:t>Prins Ber</w:t>
      </w:r>
      <w:r w:rsidR="00044FB2">
        <w:rPr>
          <w:rFonts w:eastAsia="Times New Roman" w:cstheme="minorHAnsi"/>
          <w:color w:val="222222"/>
          <w:lang w:eastAsia="nl-NL"/>
        </w:rPr>
        <w:t>n</w:t>
      </w:r>
      <w:r w:rsidR="00E82C01">
        <w:rPr>
          <w:rFonts w:eastAsia="Times New Roman" w:cstheme="minorHAnsi"/>
          <w:color w:val="222222"/>
          <w:lang w:eastAsia="nl-NL"/>
        </w:rPr>
        <w:t>h</w:t>
      </w:r>
      <w:r w:rsidR="00044FB2">
        <w:rPr>
          <w:rFonts w:eastAsia="Times New Roman" w:cstheme="minorHAnsi"/>
          <w:color w:val="222222"/>
          <w:lang w:eastAsia="nl-NL"/>
        </w:rPr>
        <w:t>ard Cultuurfonds</w:t>
      </w:r>
      <w:r w:rsidRPr="00596A61">
        <w:rPr>
          <w:rFonts w:eastAsia="Times New Roman" w:cstheme="minorHAnsi"/>
          <w:color w:val="222222"/>
          <w:lang w:eastAsia="nl-NL"/>
        </w:rPr>
        <w:t xml:space="preserve">, </w:t>
      </w:r>
      <w:r w:rsidR="00E82C01">
        <w:rPr>
          <w:rFonts w:eastAsia="Times New Roman" w:cstheme="minorHAnsi"/>
          <w:color w:val="222222"/>
          <w:lang w:eastAsia="nl-NL"/>
        </w:rPr>
        <w:t xml:space="preserve">AFK, </w:t>
      </w:r>
      <w:r w:rsidR="00AC3079">
        <w:rPr>
          <w:rFonts w:eastAsia="Times New Roman" w:cstheme="minorHAnsi"/>
          <w:color w:val="222222"/>
          <w:lang w:eastAsia="nl-NL"/>
        </w:rPr>
        <w:t xml:space="preserve">Anton Kersjesfonds, </w:t>
      </w:r>
      <w:r w:rsidR="00E82C01">
        <w:rPr>
          <w:rFonts w:eastAsia="Times New Roman" w:cstheme="minorHAnsi"/>
          <w:color w:val="222222"/>
          <w:lang w:eastAsia="nl-NL"/>
        </w:rPr>
        <w:t>etc.).</w:t>
      </w:r>
    </w:p>
    <w:p w14:paraId="37484FBA" w14:textId="77777777" w:rsidR="00596A61" w:rsidRPr="00596A61" w:rsidRDefault="00596A61" w:rsidP="00596A61">
      <w:pPr>
        <w:shd w:val="clear" w:color="auto" w:fill="FFFFFF"/>
        <w:spacing w:after="0" w:line="240" w:lineRule="auto"/>
        <w:rPr>
          <w:rFonts w:eastAsia="Times New Roman" w:cstheme="minorHAnsi"/>
          <w:color w:val="222222"/>
          <w:lang w:eastAsia="nl-NL"/>
        </w:rPr>
      </w:pPr>
    </w:p>
    <w:p w14:paraId="6C275D0C" w14:textId="1741D30D" w:rsidR="00596A61" w:rsidRPr="00596A61" w:rsidRDefault="00596A61" w:rsidP="00596A61">
      <w:pPr>
        <w:shd w:val="clear" w:color="auto" w:fill="FFFFFF"/>
        <w:spacing w:after="0" w:line="240" w:lineRule="auto"/>
        <w:rPr>
          <w:rFonts w:eastAsia="Times New Roman" w:cstheme="minorHAnsi"/>
          <w:color w:val="222222"/>
          <w:lang w:eastAsia="nl-NL"/>
        </w:rPr>
      </w:pPr>
      <w:r w:rsidRPr="00596A61">
        <w:rPr>
          <w:rFonts w:eastAsia="Times New Roman" w:cstheme="minorHAnsi"/>
          <w:color w:val="222222"/>
          <w:lang w:eastAsia="nl-NL"/>
        </w:rPr>
        <w:t xml:space="preserve">3. Inkomsten uit </w:t>
      </w:r>
      <w:r w:rsidR="00AC4AC3">
        <w:rPr>
          <w:rFonts w:eastAsia="Times New Roman" w:cstheme="minorHAnsi"/>
          <w:color w:val="222222"/>
          <w:lang w:eastAsia="nl-NL"/>
        </w:rPr>
        <w:t>cd-</w:t>
      </w:r>
      <w:r w:rsidRPr="00596A61">
        <w:rPr>
          <w:rFonts w:eastAsia="Times New Roman" w:cstheme="minorHAnsi"/>
          <w:color w:val="222222"/>
          <w:lang w:eastAsia="nl-NL"/>
        </w:rPr>
        <w:t>verkoop</w:t>
      </w:r>
    </w:p>
    <w:p w14:paraId="3D298454" w14:textId="07F51480" w:rsidR="00596A61" w:rsidRPr="00596A61" w:rsidRDefault="00865E2C" w:rsidP="00596A61">
      <w:pPr>
        <w:shd w:val="clear" w:color="auto" w:fill="FFFFFF"/>
        <w:spacing w:after="0" w:line="240" w:lineRule="auto"/>
        <w:rPr>
          <w:rFonts w:eastAsia="Times New Roman" w:cstheme="minorHAnsi"/>
          <w:color w:val="222222"/>
          <w:lang w:eastAsia="nl-NL"/>
        </w:rPr>
      </w:pPr>
      <w:r w:rsidRPr="00596A61">
        <w:rPr>
          <w:rFonts w:eastAsia="Times New Roman" w:cstheme="minorHAnsi"/>
          <w:color w:val="222222"/>
          <w:lang w:eastAsia="nl-NL"/>
        </w:rPr>
        <w:t>C</w:t>
      </w:r>
      <w:r w:rsidR="00AC4AC3">
        <w:rPr>
          <w:rFonts w:eastAsia="Times New Roman" w:cstheme="minorHAnsi"/>
          <w:color w:val="222222"/>
          <w:lang w:eastAsia="nl-NL"/>
        </w:rPr>
        <w:t>d</w:t>
      </w:r>
      <w:r w:rsidRPr="00596A61">
        <w:rPr>
          <w:rFonts w:eastAsia="Times New Roman" w:cstheme="minorHAnsi"/>
          <w:color w:val="222222"/>
          <w:lang w:eastAsia="nl-NL"/>
        </w:rPr>
        <w:t>’s</w:t>
      </w:r>
      <w:r w:rsidR="00596A61" w:rsidRPr="00596A61">
        <w:rPr>
          <w:rFonts w:eastAsia="Times New Roman" w:cstheme="minorHAnsi"/>
          <w:color w:val="222222"/>
          <w:lang w:eastAsia="nl-NL"/>
        </w:rPr>
        <w:t xml:space="preserve"> worden aangeboden via de website en toegestuurd aan de kopers. Verder worden </w:t>
      </w:r>
      <w:r w:rsidR="00AC4AC3">
        <w:rPr>
          <w:rFonts w:eastAsia="Times New Roman" w:cstheme="minorHAnsi"/>
          <w:color w:val="222222"/>
          <w:lang w:eastAsia="nl-NL"/>
        </w:rPr>
        <w:t>cd’s</w:t>
      </w:r>
      <w:r w:rsidR="00596A61" w:rsidRPr="00596A61">
        <w:rPr>
          <w:rFonts w:eastAsia="Times New Roman" w:cstheme="minorHAnsi"/>
          <w:color w:val="222222"/>
          <w:lang w:eastAsia="nl-NL"/>
        </w:rPr>
        <w:t xml:space="preserve"> verkocht tijdens concerten. Deze activiteit levert relatief gezien niet veel inkomsten op maar is belangrijk voor de binding met liefhebbers.</w:t>
      </w:r>
    </w:p>
    <w:p w14:paraId="7CC664CD" w14:textId="77777777" w:rsidR="00596A61" w:rsidRPr="00596A61" w:rsidRDefault="00596A61" w:rsidP="00596A61">
      <w:pPr>
        <w:shd w:val="clear" w:color="auto" w:fill="FFFFFF"/>
        <w:spacing w:after="0" w:line="240" w:lineRule="auto"/>
        <w:rPr>
          <w:rFonts w:eastAsia="Times New Roman" w:cstheme="minorHAnsi"/>
          <w:color w:val="222222"/>
          <w:lang w:eastAsia="nl-NL"/>
        </w:rPr>
      </w:pPr>
    </w:p>
    <w:p w14:paraId="621607F4" w14:textId="77777777" w:rsidR="00596A61" w:rsidRPr="00596A61" w:rsidRDefault="00596A61" w:rsidP="00596A61">
      <w:pPr>
        <w:shd w:val="clear" w:color="auto" w:fill="FFFFFF"/>
        <w:spacing w:after="0" w:line="240" w:lineRule="auto"/>
        <w:rPr>
          <w:rFonts w:eastAsia="Times New Roman" w:cstheme="minorHAnsi"/>
          <w:color w:val="222222"/>
          <w:lang w:eastAsia="nl-NL"/>
        </w:rPr>
      </w:pPr>
      <w:r w:rsidRPr="00596A61">
        <w:rPr>
          <w:rFonts w:eastAsia="Times New Roman" w:cstheme="minorHAnsi"/>
          <w:color w:val="222222"/>
          <w:lang w:eastAsia="nl-NL"/>
        </w:rPr>
        <w:t>4. Inkomsten uit particuliere donaties</w:t>
      </w:r>
    </w:p>
    <w:p w14:paraId="023C02AC" w14:textId="0E079873" w:rsidR="00596A61" w:rsidRDefault="00596A61" w:rsidP="00D428CD">
      <w:pPr>
        <w:shd w:val="clear" w:color="auto" w:fill="FFFFFF"/>
        <w:spacing w:line="240" w:lineRule="auto"/>
        <w:rPr>
          <w:rFonts w:eastAsia="Times New Roman" w:cstheme="minorHAnsi"/>
          <w:color w:val="222222"/>
          <w:lang w:eastAsia="nl-NL"/>
        </w:rPr>
      </w:pPr>
      <w:r w:rsidRPr="00596A61">
        <w:rPr>
          <w:rFonts w:eastAsia="Times New Roman" w:cstheme="minorHAnsi"/>
          <w:color w:val="222222"/>
          <w:lang w:eastAsia="nl-NL"/>
        </w:rPr>
        <w:t>Deze inkomstenbron bestaat uit eenmalige donaties (crowdfunding, spontane overboekingen) en uit periodieke schenkingen. Momenteel komen de schenkers vooral uit het netwerk van het kwartet. De komende jaren zal echter, op basis van een wervingsplan, meer werk worden gemaakt van deze donaties. Het kwartet staat verder open voor het ontvangen van legaten en nalatenschappen.</w:t>
      </w:r>
    </w:p>
    <w:p w14:paraId="3B3B1AB9" w14:textId="77777777" w:rsidR="008A7D93" w:rsidRPr="008A7D93" w:rsidRDefault="008A7D93" w:rsidP="008A7D93">
      <w:pPr>
        <w:shd w:val="clear" w:color="auto" w:fill="FFFFFF"/>
        <w:spacing w:line="240" w:lineRule="auto"/>
        <w:rPr>
          <w:rFonts w:eastAsia="Times New Roman" w:cstheme="minorHAnsi"/>
          <w:b/>
          <w:bCs/>
          <w:color w:val="222222"/>
          <w:lang w:eastAsia="nl-NL"/>
        </w:rPr>
      </w:pPr>
      <w:r w:rsidRPr="008A7D93">
        <w:rPr>
          <w:rFonts w:eastAsia="Times New Roman" w:cstheme="minorHAnsi"/>
          <w:b/>
          <w:bCs/>
          <w:color w:val="222222"/>
          <w:lang w:eastAsia="nl-NL"/>
        </w:rPr>
        <w:t>Besteding vermogen</w:t>
      </w:r>
    </w:p>
    <w:p w14:paraId="657D111C" w14:textId="0D4931B0" w:rsidR="008A7D93" w:rsidRPr="008A7D93" w:rsidRDefault="008A7D93" w:rsidP="008A7D93">
      <w:pPr>
        <w:shd w:val="clear" w:color="auto" w:fill="FFFFFF"/>
        <w:spacing w:line="240" w:lineRule="auto"/>
        <w:rPr>
          <w:rFonts w:eastAsia="Times New Roman" w:cstheme="minorHAnsi"/>
          <w:color w:val="222222"/>
          <w:lang w:eastAsia="nl-NL"/>
        </w:rPr>
      </w:pPr>
      <w:r w:rsidRPr="008A7D93">
        <w:rPr>
          <w:rFonts w:eastAsia="Times New Roman" w:cstheme="minorHAnsi"/>
          <w:color w:val="222222"/>
          <w:lang w:eastAsia="nl-NL"/>
        </w:rPr>
        <w:t xml:space="preserve">De stichting werft gelden om de uitvoering van de haar doelstelling mogelijk te maken. In </w:t>
      </w:r>
      <w:proofErr w:type="spellStart"/>
      <w:r w:rsidRPr="008A7D93">
        <w:rPr>
          <w:rFonts w:eastAsia="Times New Roman" w:cstheme="minorHAnsi"/>
          <w:color w:val="222222"/>
          <w:lang w:eastAsia="nl-NL"/>
        </w:rPr>
        <w:t>concreto</w:t>
      </w:r>
      <w:proofErr w:type="spellEnd"/>
      <w:r w:rsidRPr="008A7D93">
        <w:rPr>
          <w:rFonts w:eastAsia="Times New Roman" w:cstheme="minorHAnsi"/>
          <w:color w:val="222222"/>
          <w:lang w:eastAsia="nl-NL"/>
        </w:rPr>
        <w:t xml:space="preserve"> betekent dit dat de musici van het Berlage Saxophone Quartet kunnen repeteren, optreden en componeren door de financiële bijdragen die de stichting hiervoor ter beschikking stelt. Betaling aan de vier musici, de zakelijk leider en alle benodigde partners en leveranciers vinden plaats op basis van facturen die door de zakelijk leider en de penningmeester worden beoordeeld. De stichting streeft geen vermogensvorming na. Ontvangen gelden uit subsidies, donaties en optredens worden besteed zodra de musici en de leveranciers aan hun verplichtingen hebben voldaan. Mochten er structureel overschotten op de rekening ontstaan, bijvoorbeeld door grote donaties die niet direct een bestemming hebben, dan kan overwogen worden om een deel van dit overschot risicomijdend te beleggen.</w:t>
      </w:r>
    </w:p>
    <w:p w14:paraId="2BF3F7B2" w14:textId="77777777" w:rsidR="008A7D93" w:rsidRPr="008A7D93" w:rsidRDefault="008A7D93" w:rsidP="008A7D93">
      <w:pPr>
        <w:shd w:val="clear" w:color="auto" w:fill="FFFFFF"/>
        <w:spacing w:line="240" w:lineRule="auto"/>
        <w:rPr>
          <w:rFonts w:eastAsia="Times New Roman" w:cstheme="minorHAnsi"/>
          <w:b/>
          <w:bCs/>
          <w:color w:val="222222"/>
          <w:lang w:eastAsia="nl-NL"/>
        </w:rPr>
      </w:pPr>
      <w:r w:rsidRPr="008A7D93">
        <w:rPr>
          <w:rFonts w:eastAsia="Times New Roman" w:cstheme="minorHAnsi"/>
          <w:b/>
          <w:bCs/>
          <w:color w:val="222222"/>
          <w:lang w:eastAsia="nl-NL"/>
        </w:rPr>
        <w:t>Bezoldiging bestuur</w:t>
      </w:r>
    </w:p>
    <w:p w14:paraId="4972257B" w14:textId="77777777" w:rsidR="008A7D93" w:rsidRPr="008A7D93" w:rsidRDefault="008A7D93" w:rsidP="008A7D93">
      <w:pPr>
        <w:shd w:val="clear" w:color="auto" w:fill="FFFFFF"/>
        <w:spacing w:line="240" w:lineRule="auto"/>
        <w:rPr>
          <w:rFonts w:eastAsia="Times New Roman" w:cstheme="minorHAnsi"/>
          <w:color w:val="222222"/>
          <w:lang w:eastAsia="nl-NL"/>
        </w:rPr>
      </w:pPr>
      <w:r w:rsidRPr="008A7D93">
        <w:rPr>
          <w:rFonts w:eastAsia="Times New Roman" w:cstheme="minorHAnsi"/>
          <w:color w:val="222222"/>
          <w:lang w:eastAsia="nl-NL"/>
        </w:rPr>
        <w:t>De stichting heeft geen personeelsleden in dienst. De bestuursleden van de stichting ontvangen geen vergoeding voor hun inspanningen en voeren hun taken hiermee onbezoldigd uit.</w:t>
      </w:r>
    </w:p>
    <w:p w14:paraId="3C893272" w14:textId="77777777" w:rsidR="00D428CD" w:rsidRDefault="00D428CD" w:rsidP="00552D5C">
      <w:pPr>
        <w:shd w:val="clear" w:color="auto" w:fill="FFFFFF"/>
        <w:spacing w:after="0"/>
        <w:rPr>
          <w:rFonts w:cstheme="minorHAnsi"/>
        </w:rPr>
      </w:pPr>
    </w:p>
    <w:p w14:paraId="4D2BA02E" w14:textId="78FC118F" w:rsidR="00552D5C" w:rsidRPr="00D428CD" w:rsidRDefault="00D428CD" w:rsidP="00552D5C">
      <w:pPr>
        <w:shd w:val="clear" w:color="auto" w:fill="FFFFFF"/>
        <w:spacing w:after="0"/>
        <w:rPr>
          <w:rFonts w:eastAsia="Times New Roman" w:cstheme="minorHAnsi"/>
          <w:b/>
          <w:bCs/>
          <w:color w:val="222222"/>
          <w:lang w:eastAsia="nl-NL"/>
        </w:rPr>
      </w:pPr>
      <w:r w:rsidRPr="00D428CD">
        <w:rPr>
          <w:rFonts w:cstheme="minorHAnsi"/>
          <w:b/>
          <w:bCs/>
        </w:rPr>
        <w:t xml:space="preserve">5 </w:t>
      </w:r>
      <w:r w:rsidR="005A3CD4">
        <w:rPr>
          <w:rFonts w:cstheme="minorHAnsi"/>
          <w:b/>
          <w:bCs/>
        </w:rPr>
        <w:t>CHRONOLOGISCH OVERZICHT VAN DE 2020 ACTIVITEITEN</w:t>
      </w:r>
    </w:p>
    <w:p w14:paraId="1DACF209" w14:textId="77777777" w:rsidR="00552D5C" w:rsidRDefault="00552D5C" w:rsidP="00552D5C">
      <w:pPr>
        <w:shd w:val="clear" w:color="auto" w:fill="FFFFFF"/>
        <w:spacing w:after="0"/>
        <w:rPr>
          <w:rFonts w:eastAsia="Times New Roman" w:cstheme="minorHAnsi"/>
          <w:color w:val="222222"/>
          <w:lang w:eastAsia="nl-NL"/>
        </w:rPr>
      </w:pPr>
    </w:p>
    <w:p w14:paraId="0ECDF746" w14:textId="2519F6D2" w:rsidR="00552D5C" w:rsidRPr="00F96E99" w:rsidRDefault="00552D5C" w:rsidP="00866456">
      <w:pPr>
        <w:shd w:val="clear" w:color="auto" w:fill="FFFFFF"/>
        <w:spacing w:after="0" w:line="240" w:lineRule="auto"/>
        <w:rPr>
          <w:rFonts w:eastAsia="Times New Roman" w:cstheme="minorHAnsi"/>
          <w:color w:val="222222"/>
          <w:lang w:eastAsia="nl-NL"/>
        </w:rPr>
      </w:pPr>
      <w:r w:rsidRPr="00F96E99">
        <w:rPr>
          <w:rFonts w:eastAsia="Times New Roman" w:cstheme="minorHAnsi"/>
          <w:color w:val="222222"/>
          <w:lang w:eastAsia="nl-NL"/>
        </w:rPr>
        <w:t>Concerttour New Light on Goldberg in januari en februari op historische plaatsen in Beetsterzwaag, Nederhorst den Berg, Valk</w:t>
      </w:r>
      <w:r w:rsidR="005A3CD4">
        <w:rPr>
          <w:rFonts w:eastAsia="Times New Roman" w:cstheme="minorHAnsi"/>
          <w:color w:val="222222"/>
          <w:lang w:eastAsia="nl-NL"/>
        </w:rPr>
        <w:t>k</w:t>
      </w:r>
      <w:r w:rsidRPr="00F96E99">
        <w:rPr>
          <w:rFonts w:eastAsia="Times New Roman" w:cstheme="minorHAnsi"/>
          <w:color w:val="222222"/>
          <w:lang w:eastAsia="nl-NL"/>
        </w:rPr>
        <w:t>oog, Eelde en met videoregistratie in Jisp en Muiderberg</w:t>
      </w:r>
    </w:p>
    <w:p w14:paraId="0E93EE28" w14:textId="77777777" w:rsidR="00552D5C"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lastRenderedPageBreak/>
        <w:t>Voorbereiding, vergaderen en schrijven van FPK 2021-2024 meerjarige subsidie aanvraag</w:t>
      </w:r>
    </w:p>
    <w:p w14:paraId="5C243112" w14:textId="7A58CEBD" w:rsidR="00552D5C"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t xml:space="preserve">Bedenken, maken en registeren van de videoclip ‘Lost </w:t>
      </w:r>
      <w:proofErr w:type="spellStart"/>
      <w:r w:rsidRPr="00F96E99">
        <w:rPr>
          <w:rFonts w:eastAsia="Times New Roman" w:cstheme="minorHAnsi"/>
          <w:color w:val="222222"/>
          <w:lang w:eastAsia="nl-NL"/>
        </w:rPr>
        <w:t>Souls</w:t>
      </w:r>
      <w:proofErr w:type="spellEnd"/>
      <w:r w:rsidRPr="00F96E99">
        <w:rPr>
          <w:rFonts w:eastAsia="Times New Roman" w:cstheme="minorHAnsi"/>
          <w:color w:val="222222"/>
          <w:lang w:eastAsia="nl-NL"/>
        </w:rPr>
        <w:t>’ met regisseur Sander Burger en acteurs</w:t>
      </w:r>
    </w:p>
    <w:p w14:paraId="737B76BF" w14:textId="77777777" w:rsidR="00552D5C" w:rsidRPr="00F96E99" w:rsidRDefault="00552D5C" w:rsidP="00866456">
      <w:pPr>
        <w:shd w:val="clear" w:color="auto" w:fill="FFFFFF"/>
        <w:spacing w:after="0" w:line="240" w:lineRule="auto"/>
        <w:rPr>
          <w:rFonts w:eastAsia="Times New Roman" w:cstheme="minorHAnsi"/>
          <w:color w:val="222222"/>
          <w:lang w:eastAsia="nl-NL"/>
        </w:rPr>
      </w:pPr>
      <w:proofErr w:type="spellStart"/>
      <w:r w:rsidRPr="00F96E99">
        <w:rPr>
          <w:rFonts w:eastAsia="Times New Roman" w:cstheme="minorHAnsi"/>
          <w:color w:val="222222"/>
          <w:lang w:eastAsia="nl-NL"/>
        </w:rPr>
        <w:t>Dragan</w:t>
      </w:r>
      <w:proofErr w:type="spellEnd"/>
      <w:r w:rsidRPr="00F96E99">
        <w:rPr>
          <w:rFonts w:eastAsia="Times New Roman" w:cstheme="minorHAnsi"/>
          <w:color w:val="222222"/>
          <w:lang w:eastAsia="nl-NL"/>
        </w:rPr>
        <w:t xml:space="preserve"> Bakema en </w:t>
      </w:r>
      <w:proofErr w:type="spellStart"/>
      <w:r w:rsidRPr="00F96E99">
        <w:rPr>
          <w:rFonts w:eastAsia="Times New Roman" w:cstheme="minorHAnsi"/>
          <w:color w:val="222222"/>
          <w:lang w:eastAsia="nl-NL"/>
        </w:rPr>
        <w:t>Ortal</w:t>
      </w:r>
      <w:proofErr w:type="spellEnd"/>
      <w:r w:rsidRPr="00F96E99">
        <w:rPr>
          <w:rFonts w:eastAsia="Times New Roman" w:cstheme="minorHAnsi"/>
          <w:color w:val="222222"/>
          <w:lang w:eastAsia="nl-NL"/>
        </w:rPr>
        <w:t xml:space="preserve"> Vriend</w:t>
      </w:r>
    </w:p>
    <w:p w14:paraId="62877D36" w14:textId="77777777" w:rsidR="00552D5C" w:rsidRPr="00C95BA8" w:rsidRDefault="00552D5C" w:rsidP="00866456">
      <w:pPr>
        <w:shd w:val="clear" w:color="auto" w:fill="FFFFFF"/>
        <w:spacing w:after="0" w:line="240" w:lineRule="auto"/>
        <w:rPr>
          <w:rFonts w:eastAsia="Times New Roman" w:cstheme="minorHAnsi"/>
          <w:color w:val="222222"/>
          <w:lang w:eastAsia="nl-NL"/>
        </w:rPr>
      </w:pPr>
    </w:p>
    <w:p w14:paraId="02DB7C54" w14:textId="77777777" w:rsidR="00552D5C" w:rsidRPr="00F96E99" w:rsidRDefault="00552D5C" w:rsidP="00866456">
      <w:pPr>
        <w:shd w:val="clear" w:color="auto" w:fill="FFFFFF"/>
        <w:spacing w:after="0" w:line="240" w:lineRule="auto"/>
        <w:rPr>
          <w:rFonts w:eastAsia="Times New Roman" w:cstheme="minorHAnsi"/>
          <w:color w:val="222222"/>
          <w:lang w:eastAsia="nl-NL"/>
        </w:rPr>
      </w:pPr>
      <w:r w:rsidRPr="00F96E99">
        <w:rPr>
          <w:rFonts w:eastAsia="Times New Roman" w:cstheme="minorHAnsi"/>
          <w:color w:val="222222"/>
          <w:lang w:eastAsia="nl-NL"/>
        </w:rPr>
        <w:t>Voorbereiding, organisatie en presentatie van allerlei activiteiten als het produceren van videoclips @Roode Bioscoop, het opzetten van de Tweede Berlage Academy Berlicum, het repeteren voor uitvoeringen met het RIAS Kamerkoor en optreden in de Berliner Philharmonie. Uiteindelijk zijn vele activiteiten op het niveau van voorbereiding blijven steken in verband met de COVID-situatie.</w:t>
      </w:r>
    </w:p>
    <w:p w14:paraId="393D51B9" w14:textId="77777777" w:rsidR="00552D5C" w:rsidRDefault="00552D5C" w:rsidP="00866456">
      <w:pPr>
        <w:shd w:val="clear" w:color="auto" w:fill="FFFFFF"/>
        <w:spacing w:after="0" w:line="240" w:lineRule="auto"/>
        <w:rPr>
          <w:rFonts w:eastAsia="Times New Roman" w:cstheme="minorHAnsi"/>
          <w:color w:val="222222"/>
          <w:lang w:eastAsia="nl-NL"/>
        </w:rPr>
      </w:pPr>
    </w:p>
    <w:p w14:paraId="0074EA53" w14:textId="77777777" w:rsidR="00552D5C" w:rsidRPr="00F96E99" w:rsidRDefault="00552D5C" w:rsidP="00866456">
      <w:pPr>
        <w:shd w:val="clear" w:color="auto" w:fill="FFFFFF"/>
        <w:spacing w:after="0" w:line="240" w:lineRule="auto"/>
        <w:rPr>
          <w:rFonts w:eastAsia="Times New Roman" w:cstheme="minorHAnsi"/>
          <w:color w:val="222222"/>
          <w:lang w:eastAsia="nl-NL"/>
        </w:rPr>
      </w:pPr>
      <w:r w:rsidRPr="00F96E99">
        <w:rPr>
          <w:rFonts w:eastAsia="Times New Roman" w:cstheme="minorHAnsi"/>
          <w:color w:val="222222"/>
          <w:lang w:eastAsia="nl-NL"/>
        </w:rPr>
        <w:t>Opzetten van de crowdfunding voor de cd opname van de Goldberg Variations</w:t>
      </w:r>
    </w:p>
    <w:p w14:paraId="204E1A8A" w14:textId="77777777" w:rsidR="00552D5C"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t>Uitgebreide repetities voor de cd opname van de Goldberg Variations</w:t>
      </w:r>
    </w:p>
    <w:p w14:paraId="6F5CF64D" w14:textId="77777777" w:rsidR="00552D5C"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t>Geven en registreren van concerten van het project ‘New Light on Goldberg’ in Maastricht, Delft, Middelburg en Eindhoven</w:t>
      </w:r>
    </w:p>
    <w:p w14:paraId="5C61C8F7" w14:textId="77777777" w:rsidR="00552D5C" w:rsidRDefault="00552D5C" w:rsidP="00866456">
      <w:pPr>
        <w:shd w:val="clear" w:color="auto" w:fill="FFFFFF"/>
        <w:spacing w:after="0" w:line="240" w:lineRule="auto"/>
        <w:rPr>
          <w:rFonts w:eastAsia="Times New Roman" w:cstheme="minorHAnsi"/>
          <w:color w:val="222222"/>
          <w:lang w:eastAsia="nl-NL"/>
        </w:rPr>
      </w:pPr>
    </w:p>
    <w:p w14:paraId="2E679DFF" w14:textId="77777777" w:rsidR="00552D5C" w:rsidRPr="00F96E99" w:rsidRDefault="00552D5C" w:rsidP="00866456">
      <w:pPr>
        <w:shd w:val="clear" w:color="auto" w:fill="FFFFFF"/>
        <w:spacing w:after="0" w:line="240" w:lineRule="auto"/>
        <w:rPr>
          <w:rFonts w:eastAsia="Times New Roman" w:cstheme="minorHAnsi"/>
          <w:color w:val="222222"/>
          <w:lang w:eastAsia="nl-NL"/>
        </w:rPr>
      </w:pPr>
      <w:r w:rsidRPr="00F96E99">
        <w:rPr>
          <w:rFonts w:eastAsia="Times New Roman" w:cstheme="minorHAnsi"/>
          <w:color w:val="222222"/>
          <w:lang w:eastAsia="nl-NL"/>
        </w:rPr>
        <w:t xml:space="preserve">Het Quartet heeft uitvoerig lessen genomen bij barokspecialist Walter van </w:t>
      </w:r>
      <w:proofErr w:type="spellStart"/>
      <w:r w:rsidRPr="00F96E99">
        <w:rPr>
          <w:rFonts w:eastAsia="Times New Roman" w:cstheme="minorHAnsi"/>
          <w:color w:val="222222"/>
          <w:lang w:eastAsia="nl-NL"/>
        </w:rPr>
        <w:t>Hauwe</w:t>
      </w:r>
      <w:proofErr w:type="spellEnd"/>
    </w:p>
    <w:p w14:paraId="5825198D" w14:textId="77777777" w:rsidR="00552D5C"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t>Opname van de cd Goldberg Variations bij MDG in Duitsland</w:t>
      </w:r>
    </w:p>
    <w:p w14:paraId="22520EDD" w14:textId="77777777" w:rsidR="00552D5C" w:rsidRDefault="00552D5C" w:rsidP="00866456">
      <w:pPr>
        <w:shd w:val="clear" w:color="auto" w:fill="FFFFFF"/>
        <w:spacing w:after="0" w:line="240" w:lineRule="auto"/>
        <w:rPr>
          <w:rFonts w:eastAsia="Times New Roman" w:cstheme="minorHAnsi"/>
          <w:color w:val="222222"/>
          <w:lang w:eastAsia="nl-NL"/>
        </w:rPr>
      </w:pPr>
    </w:p>
    <w:p w14:paraId="4111098E" w14:textId="77777777" w:rsidR="00552D5C" w:rsidRPr="00F96E99" w:rsidRDefault="00552D5C" w:rsidP="00866456">
      <w:pPr>
        <w:shd w:val="clear" w:color="auto" w:fill="FFFFFF"/>
        <w:spacing w:after="0" w:line="240" w:lineRule="auto"/>
        <w:rPr>
          <w:rFonts w:eastAsia="Times New Roman" w:cstheme="minorHAnsi"/>
          <w:color w:val="222222"/>
          <w:lang w:eastAsia="nl-NL"/>
        </w:rPr>
      </w:pPr>
      <w:r w:rsidRPr="00F96E99">
        <w:rPr>
          <w:rFonts w:eastAsia="Times New Roman" w:cstheme="minorHAnsi"/>
          <w:color w:val="222222"/>
          <w:lang w:eastAsia="nl-NL"/>
        </w:rPr>
        <w:t xml:space="preserve">In augustus ontving het Quartet het bericht van toekenning van de meerjarige subsidie van het FPK </w:t>
      </w:r>
    </w:p>
    <w:p w14:paraId="45A85B30" w14:textId="77777777" w:rsidR="00552D5C" w:rsidRDefault="00552D5C" w:rsidP="00866456">
      <w:pPr>
        <w:shd w:val="clear" w:color="auto" w:fill="FFFFFF"/>
        <w:spacing w:after="0" w:line="240" w:lineRule="auto"/>
        <w:rPr>
          <w:rFonts w:eastAsia="Times New Roman" w:cstheme="minorHAnsi"/>
          <w:color w:val="222222"/>
          <w:lang w:eastAsia="nl-NL"/>
        </w:rPr>
      </w:pPr>
    </w:p>
    <w:p w14:paraId="66BF08AB" w14:textId="77777777" w:rsidR="00552D5C" w:rsidRPr="00F96E99" w:rsidRDefault="00552D5C" w:rsidP="00866456">
      <w:pPr>
        <w:shd w:val="clear" w:color="auto" w:fill="FFFFFF"/>
        <w:spacing w:after="0" w:line="240" w:lineRule="auto"/>
        <w:rPr>
          <w:rFonts w:eastAsia="Times New Roman" w:cstheme="minorHAnsi"/>
          <w:color w:val="222222"/>
          <w:lang w:eastAsia="nl-NL"/>
        </w:rPr>
      </w:pPr>
      <w:r w:rsidRPr="00F96E99">
        <w:rPr>
          <w:rFonts w:eastAsia="Times New Roman" w:cstheme="minorHAnsi"/>
          <w:color w:val="222222"/>
          <w:lang w:eastAsia="nl-NL"/>
        </w:rPr>
        <w:t>Productie van het cd boekje en ander begeleidend materiaal voor de cd Goldberg Variations</w:t>
      </w:r>
    </w:p>
    <w:p w14:paraId="49BC65DB" w14:textId="77777777" w:rsidR="00552D5C"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t>Opzetten en voorbereiden van de sollicitatieprocedure voor een nieuw te benoemen zakelijk leider</w:t>
      </w:r>
    </w:p>
    <w:p w14:paraId="5B9C6550" w14:textId="77777777" w:rsidR="00552D5C"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t xml:space="preserve">Repetities met en les nemen bij Bart </w:t>
      </w:r>
      <w:proofErr w:type="spellStart"/>
      <w:r w:rsidRPr="00F96E99">
        <w:rPr>
          <w:rFonts w:eastAsia="Times New Roman" w:cstheme="minorHAnsi"/>
          <w:color w:val="222222"/>
          <w:lang w:eastAsia="nl-NL"/>
        </w:rPr>
        <w:t>Schneemann</w:t>
      </w:r>
      <w:proofErr w:type="spellEnd"/>
      <w:r w:rsidRPr="00F96E99">
        <w:rPr>
          <w:rFonts w:eastAsia="Times New Roman" w:cstheme="minorHAnsi"/>
          <w:color w:val="222222"/>
          <w:lang w:eastAsia="nl-NL"/>
        </w:rPr>
        <w:t xml:space="preserve"> van het Nederlands Blazers Ensemble</w:t>
      </w:r>
    </w:p>
    <w:p w14:paraId="6826513C" w14:textId="6CC2F2D8" w:rsidR="00866456" w:rsidRPr="00F96E99" w:rsidRDefault="00552D5C" w:rsidP="00866456">
      <w:pPr>
        <w:shd w:val="clear" w:color="auto" w:fill="FFFFFF"/>
        <w:spacing w:before="100" w:beforeAutospacing="1" w:after="0" w:line="240" w:lineRule="auto"/>
        <w:rPr>
          <w:rFonts w:eastAsia="Times New Roman" w:cstheme="minorHAnsi"/>
          <w:color w:val="222222"/>
          <w:lang w:eastAsia="nl-NL"/>
        </w:rPr>
      </w:pPr>
      <w:r w:rsidRPr="00F96E99">
        <w:rPr>
          <w:rFonts w:eastAsia="Times New Roman" w:cstheme="minorHAnsi"/>
          <w:color w:val="222222"/>
          <w:lang w:eastAsia="nl-NL"/>
        </w:rPr>
        <w:t>Try-outs voor het livestream concert van het Internationaal Kamermuziekfestival in Utrecht met het programma Geloof, Hoop &amp; Liefde</w:t>
      </w:r>
    </w:p>
    <w:p w14:paraId="794452DB" w14:textId="79D5A76F" w:rsidR="00552D5C" w:rsidRPr="00F96E99" w:rsidRDefault="00552D5C" w:rsidP="00866456">
      <w:pPr>
        <w:spacing w:before="100" w:beforeAutospacing="1" w:after="0" w:line="240" w:lineRule="auto"/>
        <w:rPr>
          <w:rFonts w:cstheme="minorHAnsi"/>
        </w:rPr>
      </w:pPr>
      <w:r w:rsidRPr="00F96E99">
        <w:rPr>
          <w:rFonts w:eastAsia="Times New Roman" w:cstheme="minorHAnsi"/>
          <w:color w:val="222222"/>
          <w:lang w:eastAsia="nl-NL"/>
        </w:rPr>
        <w:t>Concerttour ‘New Light on Goldberg’ in Beetsterzwaag en Nederhorst den Berg</w:t>
      </w:r>
    </w:p>
    <w:sectPr w:rsidR="00552D5C" w:rsidRPr="00F9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75C8D"/>
    <w:multiLevelType w:val="hybridMultilevel"/>
    <w:tmpl w:val="A3D81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B1"/>
    <w:rsid w:val="000162E2"/>
    <w:rsid w:val="0002100C"/>
    <w:rsid w:val="000263E3"/>
    <w:rsid w:val="00044FB2"/>
    <w:rsid w:val="0004537C"/>
    <w:rsid w:val="00061DE4"/>
    <w:rsid w:val="0006465A"/>
    <w:rsid w:val="00065DBE"/>
    <w:rsid w:val="000B172C"/>
    <w:rsid w:val="000B5884"/>
    <w:rsid w:val="000B5971"/>
    <w:rsid w:val="000B65FB"/>
    <w:rsid w:val="000B72B0"/>
    <w:rsid w:val="000C30CA"/>
    <w:rsid w:val="000C57A0"/>
    <w:rsid w:val="000D0008"/>
    <w:rsid w:val="000E08E2"/>
    <w:rsid w:val="000E696D"/>
    <w:rsid w:val="000E7594"/>
    <w:rsid w:val="000E7F9D"/>
    <w:rsid w:val="000F3E06"/>
    <w:rsid w:val="000F6BFE"/>
    <w:rsid w:val="00113302"/>
    <w:rsid w:val="001173AD"/>
    <w:rsid w:val="001361C7"/>
    <w:rsid w:val="00151AAA"/>
    <w:rsid w:val="001539AA"/>
    <w:rsid w:val="00176E34"/>
    <w:rsid w:val="001A4E32"/>
    <w:rsid w:val="001A5CC0"/>
    <w:rsid w:val="001D7785"/>
    <w:rsid w:val="00210844"/>
    <w:rsid w:val="00227708"/>
    <w:rsid w:val="00253330"/>
    <w:rsid w:val="00272FE9"/>
    <w:rsid w:val="00277982"/>
    <w:rsid w:val="00284728"/>
    <w:rsid w:val="00291713"/>
    <w:rsid w:val="002A2489"/>
    <w:rsid w:val="002A525A"/>
    <w:rsid w:val="002B6CE0"/>
    <w:rsid w:val="002F2464"/>
    <w:rsid w:val="00317B5C"/>
    <w:rsid w:val="00342193"/>
    <w:rsid w:val="003833CC"/>
    <w:rsid w:val="003A08A2"/>
    <w:rsid w:val="003A190A"/>
    <w:rsid w:val="003B7238"/>
    <w:rsid w:val="003C2141"/>
    <w:rsid w:val="003C2EB4"/>
    <w:rsid w:val="003C3E74"/>
    <w:rsid w:val="003C7E8D"/>
    <w:rsid w:val="003E261C"/>
    <w:rsid w:val="003E31FF"/>
    <w:rsid w:val="003F6928"/>
    <w:rsid w:val="00411E1B"/>
    <w:rsid w:val="00415570"/>
    <w:rsid w:val="00427993"/>
    <w:rsid w:val="004373F8"/>
    <w:rsid w:val="0044306D"/>
    <w:rsid w:val="004717C4"/>
    <w:rsid w:val="004B1585"/>
    <w:rsid w:val="004E3AE5"/>
    <w:rsid w:val="00507D9C"/>
    <w:rsid w:val="00536260"/>
    <w:rsid w:val="00540481"/>
    <w:rsid w:val="005444CD"/>
    <w:rsid w:val="00552D5C"/>
    <w:rsid w:val="00557E42"/>
    <w:rsid w:val="00562600"/>
    <w:rsid w:val="005664A0"/>
    <w:rsid w:val="00575D96"/>
    <w:rsid w:val="0058600E"/>
    <w:rsid w:val="005861EC"/>
    <w:rsid w:val="00596A61"/>
    <w:rsid w:val="005A20A4"/>
    <w:rsid w:val="005A224F"/>
    <w:rsid w:val="005A3CD4"/>
    <w:rsid w:val="005B30DB"/>
    <w:rsid w:val="005B6441"/>
    <w:rsid w:val="005C3618"/>
    <w:rsid w:val="005C43F1"/>
    <w:rsid w:val="005E5CE5"/>
    <w:rsid w:val="005F6E45"/>
    <w:rsid w:val="00617856"/>
    <w:rsid w:val="006258AB"/>
    <w:rsid w:val="0063240F"/>
    <w:rsid w:val="006347BE"/>
    <w:rsid w:val="00660D89"/>
    <w:rsid w:val="00681397"/>
    <w:rsid w:val="00687E50"/>
    <w:rsid w:val="006A49FE"/>
    <w:rsid w:val="006A62BE"/>
    <w:rsid w:val="006C6828"/>
    <w:rsid w:val="006C7D35"/>
    <w:rsid w:val="006D00B8"/>
    <w:rsid w:val="006D4C2F"/>
    <w:rsid w:val="006D74DF"/>
    <w:rsid w:val="006F41E7"/>
    <w:rsid w:val="006F469E"/>
    <w:rsid w:val="006F76E7"/>
    <w:rsid w:val="00705536"/>
    <w:rsid w:val="00724205"/>
    <w:rsid w:val="00725715"/>
    <w:rsid w:val="0073297C"/>
    <w:rsid w:val="00733D31"/>
    <w:rsid w:val="007415A0"/>
    <w:rsid w:val="00742138"/>
    <w:rsid w:val="007428DB"/>
    <w:rsid w:val="00751C1B"/>
    <w:rsid w:val="00761B0E"/>
    <w:rsid w:val="00797CF2"/>
    <w:rsid w:val="007A3CD5"/>
    <w:rsid w:val="007B788A"/>
    <w:rsid w:val="007C4375"/>
    <w:rsid w:val="00804A22"/>
    <w:rsid w:val="00807359"/>
    <w:rsid w:val="00811A43"/>
    <w:rsid w:val="00815B7D"/>
    <w:rsid w:val="008312E2"/>
    <w:rsid w:val="00833A69"/>
    <w:rsid w:val="008518F4"/>
    <w:rsid w:val="008548C5"/>
    <w:rsid w:val="008556B9"/>
    <w:rsid w:val="00862517"/>
    <w:rsid w:val="00865E2C"/>
    <w:rsid w:val="00866456"/>
    <w:rsid w:val="00866912"/>
    <w:rsid w:val="00873590"/>
    <w:rsid w:val="008805DC"/>
    <w:rsid w:val="008A5F7B"/>
    <w:rsid w:val="008A6367"/>
    <w:rsid w:val="008A7D93"/>
    <w:rsid w:val="008D0C49"/>
    <w:rsid w:val="008D3CDA"/>
    <w:rsid w:val="008D5EA7"/>
    <w:rsid w:val="008D7C36"/>
    <w:rsid w:val="008E09E6"/>
    <w:rsid w:val="00902AD2"/>
    <w:rsid w:val="00905262"/>
    <w:rsid w:val="00912EA8"/>
    <w:rsid w:val="00915297"/>
    <w:rsid w:val="009329B4"/>
    <w:rsid w:val="0095614A"/>
    <w:rsid w:val="00964CA3"/>
    <w:rsid w:val="00976337"/>
    <w:rsid w:val="00996282"/>
    <w:rsid w:val="00996779"/>
    <w:rsid w:val="009A1581"/>
    <w:rsid w:val="009A6F42"/>
    <w:rsid w:val="009B083D"/>
    <w:rsid w:val="009B2673"/>
    <w:rsid w:val="009B39D1"/>
    <w:rsid w:val="009B3B86"/>
    <w:rsid w:val="009C7620"/>
    <w:rsid w:val="009D320C"/>
    <w:rsid w:val="009E20E6"/>
    <w:rsid w:val="00A03639"/>
    <w:rsid w:val="00A04F82"/>
    <w:rsid w:val="00A15C61"/>
    <w:rsid w:val="00A16248"/>
    <w:rsid w:val="00A51959"/>
    <w:rsid w:val="00A5340F"/>
    <w:rsid w:val="00A9027A"/>
    <w:rsid w:val="00A94271"/>
    <w:rsid w:val="00AA2E8F"/>
    <w:rsid w:val="00AB0D2D"/>
    <w:rsid w:val="00AB13E3"/>
    <w:rsid w:val="00AB6D93"/>
    <w:rsid w:val="00AC3079"/>
    <w:rsid w:val="00AC4AC3"/>
    <w:rsid w:val="00AD33F8"/>
    <w:rsid w:val="00AE5C9E"/>
    <w:rsid w:val="00AE5CB8"/>
    <w:rsid w:val="00AF10F6"/>
    <w:rsid w:val="00AF1175"/>
    <w:rsid w:val="00AF514E"/>
    <w:rsid w:val="00B027B0"/>
    <w:rsid w:val="00B16C86"/>
    <w:rsid w:val="00B30FB8"/>
    <w:rsid w:val="00B34361"/>
    <w:rsid w:val="00B36B68"/>
    <w:rsid w:val="00B37080"/>
    <w:rsid w:val="00B6661D"/>
    <w:rsid w:val="00B72FE7"/>
    <w:rsid w:val="00B74B29"/>
    <w:rsid w:val="00B82785"/>
    <w:rsid w:val="00B85F8B"/>
    <w:rsid w:val="00B90283"/>
    <w:rsid w:val="00B966C4"/>
    <w:rsid w:val="00B97574"/>
    <w:rsid w:val="00BA4B31"/>
    <w:rsid w:val="00BE3194"/>
    <w:rsid w:val="00BF4022"/>
    <w:rsid w:val="00BF40E4"/>
    <w:rsid w:val="00C31655"/>
    <w:rsid w:val="00C4728B"/>
    <w:rsid w:val="00C52197"/>
    <w:rsid w:val="00C5228A"/>
    <w:rsid w:val="00C57A3E"/>
    <w:rsid w:val="00C67497"/>
    <w:rsid w:val="00C97B23"/>
    <w:rsid w:val="00CA1B43"/>
    <w:rsid w:val="00CA2592"/>
    <w:rsid w:val="00CA4888"/>
    <w:rsid w:val="00CA595A"/>
    <w:rsid w:val="00CC3DDC"/>
    <w:rsid w:val="00CC4635"/>
    <w:rsid w:val="00CF40D8"/>
    <w:rsid w:val="00D020A5"/>
    <w:rsid w:val="00D163AB"/>
    <w:rsid w:val="00D3176C"/>
    <w:rsid w:val="00D347DA"/>
    <w:rsid w:val="00D4008A"/>
    <w:rsid w:val="00D428CD"/>
    <w:rsid w:val="00D50C22"/>
    <w:rsid w:val="00D52A5C"/>
    <w:rsid w:val="00D52BFE"/>
    <w:rsid w:val="00D95306"/>
    <w:rsid w:val="00D96B54"/>
    <w:rsid w:val="00DE5B3F"/>
    <w:rsid w:val="00E01EC3"/>
    <w:rsid w:val="00E11CA1"/>
    <w:rsid w:val="00E12C95"/>
    <w:rsid w:val="00E12FB1"/>
    <w:rsid w:val="00E22D2C"/>
    <w:rsid w:val="00E27DA1"/>
    <w:rsid w:val="00E301FD"/>
    <w:rsid w:val="00E32BDE"/>
    <w:rsid w:val="00E35123"/>
    <w:rsid w:val="00E42697"/>
    <w:rsid w:val="00E5589C"/>
    <w:rsid w:val="00E61E95"/>
    <w:rsid w:val="00E7607F"/>
    <w:rsid w:val="00E82C01"/>
    <w:rsid w:val="00E9384F"/>
    <w:rsid w:val="00EB02BB"/>
    <w:rsid w:val="00ED6B0A"/>
    <w:rsid w:val="00EE3A2F"/>
    <w:rsid w:val="00EF1776"/>
    <w:rsid w:val="00EF71F0"/>
    <w:rsid w:val="00F06FB1"/>
    <w:rsid w:val="00F2343A"/>
    <w:rsid w:val="00F9434E"/>
    <w:rsid w:val="00F96E99"/>
    <w:rsid w:val="00FB2713"/>
    <w:rsid w:val="00FC7C39"/>
    <w:rsid w:val="00FD3D0C"/>
    <w:rsid w:val="00FD56F7"/>
    <w:rsid w:val="00FE7ECC"/>
    <w:rsid w:val="00FF0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8AD2"/>
  <w15:chartTrackingRefBased/>
  <w15:docId w15:val="{A705586E-A3C5-448A-9A27-DB040371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2904">
      <w:bodyDiv w:val="1"/>
      <w:marLeft w:val="0"/>
      <w:marRight w:val="0"/>
      <w:marTop w:val="0"/>
      <w:marBottom w:val="0"/>
      <w:divBdr>
        <w:top w:val="none" w:sz="0" w:space="0" w:color="auto"/>
        <w:left w:val="none" w:sz="0" w:space="0" w:color="auto"/>
        <w:bottom w:val="none" w:sz="0" w:space="0" w:color="auto"/>
        <w:right w:val="none" w:sz="0" w:space="0" w:color="auto"/>
      </w:divBdr>
    </w:div>
    <w:div w:id="762847399">
      <w:bodyDiv w:val="1"/>
      <w:marLeft w:val="0"/>
      <w:marRight w:val="0"/>
      <w:marTop w:val="0"/>
      <w:marBottom w:val="0"/>
      <w:divBdr>
        <w:top w:val="none" w:sz="0" w:space="0" w:color="auto"/>
        <w:left w:val="none" w:sz="0" w:space="0" w:color="auto"/>
        <w:bottom w:val="none" w:sz="0" w:space="0" w:color="auto"/>
        <w:right w:val="none" w:sz="0" w:space="0" w:color="auto"/>
      </w:divBdr>
      <w:divsChild>
        <w:div w:id="1392344983">
          <w:marLeft w:val="0"/>
          <w:marRight w:val="0"/>
          <w:marTop w:val="0"/>
          <w:marBottom w:val="0"/>
          <w:divBdr>
            <w:top w:val="none" w:sz="0" w:space="0" w:color="auto"/>
            <w:left w:val="none" w:sz="0" w:space="0" w:color="auto"/>
            <w:bottom w:val="none" w:sz="0" w:space="0" w:color="auto"/>
            <w:right w:val="none" w:sz="0" w:space="0" w:color="auto"/>
          </w:divBdr>
        </w:div>
        <w:div w:id="1788116113">
          <w:marLeft w:val="0"/>
          <w:marRight w:val="0"/>
          <w:marTop w:val="0"/>
          <w:marBottom w:val="0"/>
          <w:divBdr>
            <w:top w:val="none" w:sz="0" w:space="0" w:color="auto"/>
            <w:left w:val="none" w:sz="0" w:space="0" w:color="auto"/>
            <w:bottom w:val="none" w:sz="0" w:space="0" w:color="auto"/>
            <w:right w:val="none" w:sz="0" w:space="0" w:color="auto"/>
          </w:divBdr>
        </w:div>
        <w:div w:id="1865288597">
          <w:marLeft w:val="0"/>
          <w:marRight w:val="0"/>
          <w:marTop w:val="0"/>
          <w:marBottom w:val="0"/>
          <w:divBdr>
            <w:top w:val="none" w:sz="0" w:space="0" w:color="auto"/>
            <w:left w:val="none" w:sz="0" w:space="0" w:color="auto"/>
            <w:bottom w:val="none" w:sz="0" w:space="0" w:color="auto"/>
            <w:right w:val="none" w:sz="0" w:space="0" w:color="auto"/>
          </w:divBdr>
        </w:div>
        <w:div w:id="1271625959">
          <w:marLeft w:val="0"/>
          <w:marRight w:val="0"/>
          <w:marTop w:val="0"/>
          <w:marBottom w:val="0"/>
          <w:divBdr>
            <w:top w:val="none" w:sz="0" w:space="0" w:color="auto"/>
            <w:left w:val="none" w:sz="0" w:space="0" w:color="auto"/>
            <w:bottom w:val="none" w:sz="0" w:space="0" w:color="auto"/>
            <w:right w:val="none" w:sz="0" w:space="0" w:color="auto"/>
          </w:divBdr>
        </w:div>
        <w:div w:id="1519469941">
          <w:marLeft w:val="0"/>
          <w:marRight w:val="0"/>
          <w:marTop w:val="0"/>
          <w:marBottom w:val="0"/>
          <w:divBdr>
            <w:top w:val="none" w:sz="0" w:space="0" w:color="auto"/>
            <w:left w:val="none" w:sz="0" w:space="0" w:color="auto"/>
            <w:bottom w:val="none" w:sz="0" w:space="0" w:color="auto"/>
            <w:right w:val="none" w:sz="0" w:space="0" w:color="auto"/>
          </w:divBdr>
        </w:div>
      </w:divsChild>
    </w:div>
    <w:div w:id="1019241303">
      <w:bodyDiv w:val="1"/>
      <w:marLeft w:val="0"/>
      <w:marRight w:val="0"/>
      <w:marTop w:val="0"/>
      <w:marBottom w:val="0"/>
      <w:divBdr>
        <w:top w:val="none" w:sz="0" w:space="0" w:color="auto"/>
        <w:left w:val="none" w:sz="0" w:space="0" w:color="auto"/>
        <w:bottom w:val="none" w:sz="0" w:space="0" w:color="auto"/>
        <w:right w:val="none" w:sz="0" w:space="0" w:color="auto"/>
      </w:divBdr>
      <w:divsChild>
        <w:div w:id="1375615763">
          <w:marLeft w:val="0"/>
          <w:marRight w:val="0"/>
          <w:marTop w:val="0"/>
          <w:marBottom w:val="0"/>
          <w:divBdr>
            <w:top w:val="none" w:sz="0" w:space="0" w:color="auto"/>
            <w:left w:val="none" w:sz="0" w:space="0" w:color="auto"/>
            <w:bottom w:val="none" w:sz="0" w:space="0" w:color="auto"/>
            <w:right w:val="none" w:sz="0" w:space="0" w:color="auto"/>
          </w:divBdr>
        </w:div>
        <w:div w:id="1940915786">
          <w:marLeft w:val="0"/>
          <w:marRight w:val="0"/>
          <w:marTop w:val="0"/>
          <w:marBottom w:val="0"/>
          <w:divBdr>
            <w:top w:val="none" w:sz="0" w:space="0" w:color="auto"/>
            <w:left w:val="none" w:sz="0" w:space="0" w:color="auto"/>
            <w:bottom w:val="none" w:sz="0" w:space="0" w:color="auto"/>
            <w:right w:val="none" w:sz="0" w:space="0" w:color="auto"/>
          </w:divBdr>
        </w:div>
        <w:div w:id="1529678812">
          <w:marLeft w:val="0"/>
          <w:marRight w:val="0"/>
          <w:marTop w:val="0"/>
          <w:marBottom w:val="0"/>
          <w:divBdr>
            <w:top w:val="none" w:sz="0" w:space="0" w:color="auto"/>
            <w:left w:val="none" w:sz="0" w:space="0" w:color="auto"/>
            <w:bottom w:val="none" w:sz="0" w:space="0" w:color="auto"/>
            <w:right w:val="none" w:sz="0" w:space="0" w:color="auto"/>
          </w:divBdr>
        </w:div>
        <w:div w:id="1985432414">
          <w:marLeft w:val="0"/>
          <w:marRight w:val="0"/>
          <w:marTop w:val="0"/>
          <w:marBottom w:val="0"/>
          <w:divBdr>
            <w:top w:val="none" w:sz="0" w:space="0" w:color="auto"/>
            <w:left w:val="none" w:sz="0" w:space="0" w:color="auto"/>
            <w:bottom w:val="none" w:sz="0" w:space="0" w:color="auto"/>
            <w:right w:val="none" w:sz="0" w:space="0" w:color="auto"/>
          </w:divBdr>
        </w:div>
        <w:div w:id="1742293909">
          <w:marLeft w:val="0"/>
          <w:marRight w:val="0"/>
          <w:marTop w:val="0"/>
          <w:marBottom w:val="0"/>
          <w:divBdr>
            <w:top w:val="none" w:sz="0" w:space="0" w:color="auto"/>
            <w:left w:val="none" w:sz="0" w:space="0" w:color="auto"/>
            <w:bottom w:val="none" w:sz="0" w:space="0" w:color="auto"/>
            <w:right w:val="none" w:sz="0" w:space="0" w:color="auto"/>
          </w:divBdr>
        </w:div>
      </w:divsChild>
    </w:div>
    <w:div w:id="1352564573">
      <w:bodyDiv w:val="1"/>
      <w:marLeft w:val="0"/>
      <w:marRight w:val="0"/>
      <w:marTop w:val="0"/>
      <w:marBottom w:val="0"/>
      <w:divBdr>
        <w:top w:val="none" w:sz="0" w:space="0" w:color="auto"/>
        <w:left w:val="none" w:sz="0" w:space="0" w:color="auto"/>
        <w:bottom w:val="none" w:sz="0" w:space="0" w:color="auto"/>
        <w:right w:val="none" w:sz="0" w:space="0" w:color="auto"/>
      </w:divBdr>
      <w:divsChild>
        <w:div w:id="2015571953">
          <w:marLeft w:val="0"/>
          <w:marRight w:val="0"/>
          <w:marTop w:val="0"/>
          <w:marBottom w:val="0"/>
          <w:divBdr>
            <w:top w:val="none" w:sz="0" w:space="0" w:color="auto"/>
            <w:left w:val="none" w:sz="0" w:space="0" w:color="auto"/>
            <w:bottom w:val="none" w:sz="0" w:space="0" w:color="auto"/>
            <w:right w:val="none" w:sz="0" w:space="0" w:color="auto"/>
          </w:divBdr>
        </w:div>
        <w:div w:id="1477189160">
          <w:marLeft w:val="0"/>
          <w:marRight w:val="0"/>
          <w:marTop w:val="0"/>
          <w:marBottom w:val="0"/>
          <w:divBdr>
            <w:top w:val="none" w:sz="0" w:space="0" w:color="auto"/>
            <w:left w:val="none" w:sz="0" w:space="0" w:color="auto"/>
            <w:bottom w:val="none" w:sz="0" w:space="0" w:color="auto"/>
            <w:right w:val="none" w:sz="0" w:space="0" w:color="auto"/>
          </w:divBdr>
        </w:div>
        <w:div w:id="1830749605">
          <w:marLeft w:val="0"/>
          <w:marRight w:val="0"/>
          <w:marTop w:val="0"/>
          <w:marBottom w:val="0"/>
          <w:divBdr>
            <w:top w:val="none" w:sz="0" w:space="0" w:color="auto"/>
            <w:left w:val="none" w:sz="0" w:space="0" w:color="auto"/>
            <w:bottom w:val="none" w:sz="0" w:space="0" w:color="auto"/>
            <w:right w:val="none" w:sz="0" w:space="0" w:color="auto"/>
          </w:divBdr>
        </w:div>
        <w:div w:id="104664492">
          <w:marLeft w:val="0"/>
          <w:marRight w:val="0"/>
          <w:marTop w:val="0"/>
          <w:marBottom w:val="0"/>
          <w:divBdr>
            <w:top w:val="none" w:sz="0" w:space="0" w:color="auto"/>
            <w:left w:val="none" w:sz="0" w:space="0" w:color="auto"/>
            <w:bottom w:val="none" w:sz="0" w:space="0" w:color="auto"/>
            <w:right w:val="none" w:sz="0" w:space="0" w:color="auto"/>
          </w:divBdr>
        </w:div>
        <w:div w:id="296108034">
          <w:marLeft w:val="0"/>
          <w:marRight w:val="0"/>
          <w:marTop w:val="0"/>
          <w:marBottom w:val="0"/>
          <w:divBdr>
            <w:top w:val="none" w:sz="0" w:space="0" w:color="auto"/>
            <w:left w:val="none" w:sz="0" w:space="0" w:color="auto"/>
            <w:bottom w:val="none" w:sz="0" w:space="0" w:color="auto"/>
            <w:right w:val="none" w:sz="0" w:space="0" w:color="auto"/>
          </w:divBdr>
        </w:div>
        <w:div w:id="627442401">
          <w:marLeft w:val="0"/>
          <w:marRight w:val="0"/>
          <w:marTop w:val="0"/>
          <w:marBottom w:val="0"/>
          <w:divBdr>
            <w:top w:val="none" w:sz="0" w:space="0" w:color="auto"/>
            <w:left w:val="none" w:sz="0" w:space="0" w:color="auto"/>
            <w:bottom w:val="none" w:sz="0" w:space="0" w:color="auto"/>
            <w:right w:val="none" w:sz="0" w:space="0" w:color="auto"/>
          </w:divBdr>
        </w:div>
        <w:div w:id="1837332835">
          <w:marLeft w:val="0"/>
          <w:marRight w:val="0"/>
          <w:marTop w:val="0"/>
          <w:marBottom w:val="0"/>
          <w:divBdr>
            <w:top w:val="none" w:sz="0" w:space="0" w:color="auto"/>
            <w:left w:val="none" w:sz="0" w:space="0" w:color="auto"/>
            <w:bottom w:val="none" w:sz="0" w:space="0" w:color="auto"/>
            <w:right w:val="none" w:sz="0" w:space="0" w:color="auto"/>
          </w:divBdr>
        </w:div>
        <w:div w:id="1903982035">
          <w:marLeft w:val="0"/>
          <w:marRight w:val="0"/>
          <w:marTop w:val="0"/>
          <w:marBottom w:val="0"/>
          <w:divBdr>
            <w:top w:val="none" w:sz="0" w:space="0" w:color="auto"/>
            <w:left w:val="none" w:sz="0" w:space="0" w:color="auto"/>
            <w:bottom w:val="none" w:sz="0" w:space="0" w:color="auto"/>
            <w:right w:val="none" w:sz="0" w:space="0" w:color="auto"/>
          </w:divBdr>
        </w:div>
        <w:div w:id="1009791265">
          <w:marLeft w:val="0"/>
          <w:marRight w:val="0"/>
          <w:marTop w:val="0"/>
          <w:marBottom w:val="0"/>
          <w:divBdr>
            <w:top w:val="none" w:sz="0" w:space="0" w:color="auto"/>
            <w:left w:val="none" w:sz="0" w:space="0" w:color="auto"/>
            <w:bottom w:val="none" w:sz="0" w:space="0" w:color="auto"/>
            <w:right w:val="none" w:sz="0" w:space="0" w:color="auto"/>
          </w:divBdr>
        </w:div>
        <w:div w:id="1591885433">
          <w:marLeft w:val="0"/>
          <w:marRight w:val="0"/>
          <w:marTop w:val="0"/>
          <w:marBottom w:val="0"/>
          <w:divBdr>
            <w:top w:val="none" w:sz="0" w:space="0" w:color="auto"/>
            <w:left w:val="none" w:sz="0" w:space="0" w:color="auto"/>
            <w:bottom w:val="none" w:sz="0" w:space="0" w:color="auto"/>
            <w:right w:val="none" w:sz="0" w:space="0" w:color="auto"/>
          </w:divBdr>
        </w:div>
        <w:div w:id="863251401">
          <w:marLeft w:val="0"/>
          <w:marRight w:val="0"/>
          <w:marTop w:val="0"/>
          <w:marBottom w:val="0"/>
          <w:divBdr>
            <w:top w:val="none" w:sz="0" w:space="0" w:color="auto"/>
            <w:left w:val="none" w:sz="0" w:space="0" w:color="auto"/>
            <w:bottom w:val="none" w:sz="0" w:space="0" w:color="auto"/>
            <w:right w:val="none" w:sz="0" w:space="0" w:color="auto"/>
          </w:divBdr>
        </w:div>
        <w:div w:id="1571425412">
          <w:marLeft w:val="0"/>
          <w:marRight w:val="0"/>
          <w:marTop w:val="0"/>
          <w:marBottom w:val="0"/>
          <w:divBdr>
            <w:top w:val="none" w:sz="0" w:space="0" w:color="auto"/>
            <w:left w:val="none" w:sz="0" w:space="0" w:color="auto"/>
            <w:bottom w:val="none" w:sz="0" w:space="0" w:color="auto"/>
            <w:right w:val="none" w:sz="0" w:space="0" w:color="auto"/>
          </w:divBdr>
        </w:div>
        <w:div w:id="970751093">
          <w:marLeft w:val="0"/>
          <w:marRight w:val="0"/>
          <w:marTop w:val="0"/>
          <w:marBottom w:val="0"/>
          <w:divBdr>
            <w:top w:val="none" w:sz="0" w:space="0" w:color="auto"/>
            <w:left w:val="none" w:sz="0" w:space="0" w:color="auto"/>
            <w:bottom w:val="none" w:sz="0" w:space="0" w:color="auto"/>
            <w:right w:val="none" w:sz="0" w:space="0" w:color="auto"/>
          </w:divBdr>
        </w:div>
        <w:div w:id="96666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9</Pages>
  <Words>4077</Words>
  <Characters>22426</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Teunissen</dc:creator>
  <cp:keywords/>
  <dc:description/>
  <cp:lastModifiedBy>Frank Teunissen</cp:lastModifiedBy>
  <cp:revision>245</cp:revision>
  <dcterms:created xsi:type="dcterms:W3CDTF">2021-04-15T21:38:00Z</dcterms:created>
  <dcterms:modified xsi:type="dcterms:W3CDTF">2021-05-25T21:44:00Z</dcterms:modified>
</cp:coreProperties>
</file>